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913E3" w14:textId="2F58EB73" w:rsidR="0093114E" w:rsidRDefault="0093114E" w:rsidP="00B02A71">
      <w:pPr>
        <w:jc w:val="center"/>
        <w:rPr>
          <w:rFonts w:ascii="Times New Roman" w:hAnsi="Times New Roman" w:cs="Times New Roman"/>
          <w:b/>
          <w:bCs/>
          <w:sz w:val="24"/>
          <w:szCs w:val="24"/>
        </w:rPr>
      </w:pPr>
      <w:bookmarkStart w:id="0" w:name="_Hlk137068211"/>
    </w:p>
    <w:p w14:paraId="014D652F" w14:textId="77777777" w:rsidR="002333F3" w:rsidRPr="006D4B55" w:rsidRDefault="002333F3" w:rsidP="00B02A71">
      <w:pPr>
        <w:jc w:val="center"/>
        <w:rPr>
          <w:rFonts w:ascii="Times New Roman" w:hAnsi="Times New Roman" w:cs="Times New Roman"/>
          <w:b/>
          <w:bCs/>
          <w:sz w:val="24"/>
          <w:szCs w:val="24"/>
        </w:rPr>
      </w:pPr>
    </w:p>
    <w:p w14:paraId="6DDD30F3" w14:textId="3CFF1F6D" w:rsidR="00A327E6" w:rsidRDefault="00AA5A94" w:rsidP="00AA5A94">
      <w:pPr>
        <w:tabs>
          <w:tab w:val="left" w:pos="2196"/>
        </w:tabs>
        <w:rPr>
          <w:rFonts w:ascii="Times New Roman" w:hAnsi="Times New Roman" w:cs="Times New Roman"/>
          <w:b/>
          <w:bCs/>
          <w:sz w:val="28"/>
          <w:szCs w:val="28"/>
        </w:rPr>
      </w:pPr>
      <w:r>
        <w:rPr>
          <w:rFonts w:ascii="Times New Roman" w:hAnsi="Times New Roman" w:cs="Times New Roman"/>
          <w:b/>
          <w:bCs/>
          <w:sz w:val="28"/>
          <w:szCs w:val="28"/>
        </w:rPr>
        <w:tab/>
      </w:r>
    </w:p>
    <w:p w14:paraId="17DC949A" w14:textId="6C9366D7" w:rsidR="00B02A71" w:rsidRPr="006D4B55" w:rsidRDefault="0093114E" w:rsidP="00B02A71">
      <w:pPr>
        <w:jc w:val="center"/>
        <w:rPr>
          <w:rFonts w:ascii="Times New Roman" w:hAnsi="Times New Roman" w:cs="Times New Roman"/>
          <w:b/>
          <w:bCs/>
          <w:sz w:val="28"/>
          <w:szCs w:val="28"/>
        </w:rPr>
      </w:pPr>
      <w:r w:rsidRPr="006D4B55">
        <w:rPr>
          <w:rFonts w:ascii="Times New Roman" w:hAnsi="Times New Roman" w:cs="Times New Roman"/>
          <w:b/>
          <w:bCs/>
          <w:sz w:val="28"/>
          <w:szCs w:val="28"/>
        </w:rPr>
        <w:t xml:space="preserve">CONFERINȚA INTERNAȚIONALĂ </w:t>
      </w:r>
    </w:p>
    <w:p w14:paraId="043D8B20" w14:textId="7ADD9D4D" w:rsidR="00B02A71" w:rsidRPr="006D4B55" w:rsidRDefault="004718FA" w:rsidP="00262139">
      <w:pPr>
        <w:jc w:val="center"/>
        <w:rPr>
          <w:rFonts w:ascii="Times New Roman" w:hAnsi="Times New Roman" w:cs="Times New Roman"/>
          <w:b/>
          <w:bCs/>
          <w:color w:val="ED7D31" w:themeColor="accent2"/>
          <w:sz w:val="28"/>
          <w:szCs w:val="28"/>
        </w:rPr>
      </w:pPr>
      <w:r w:rsidRPr="006D4B55">
        <w:rPr>
          <w:rFonts w:ascii="Times New Roman" w:hAnsi="Times New Roman" w:cs="Times New Roman"/>
          <w:b/>
          <w:bCs/>
          <w:color w:val="ED7D31" w:themeColor="accent2"/>
          <w:sz w:val="28"/>
          <w:szCs w:val="28"/>
        </w:rPr>
        <w:t>„</w:t>
      </w:r>
      <w:r w:rsidR="00B02A71" w:rsidRPr="006D4B55">
        <w:rPr>
          <w:rFonts w:ascii="Times New Roman" w:hAnsi="Times New Roman" w:cs="Times New Roman"/>
          <w:b/>
          <w:bCs/>
          <w:color w:val="ED7D31" w:themeColor="accent2"/>
          <w:sz w:val="28"/>
          <w:szCs w:val="28"/>
        </w:rPr>
        <w:t>Copii răma</w:t>
      </w:r>
      <w:r w:rsidR="00B52FC1" w:rsidRPr="006D4B55">
        <w:rPr>
          <w:rFonts w:ascii="Times New Roman" w:hAnsi="Times New Roman" w:cs="Times New Roman"/>
          <w:b/>
          <w:bCs/>
          <w:color w:val="ED7D31" w:themeColor="accent2"/>
          <w:sz w:val="28"/>
          <w:szCs w:val="28"/>
        </w:rPr>
        <w:t>ș</w:t>
      </w:r>
      <w:r w:rsidR="00B02A71" w:rsidRPr="006D4B55">
        <w:rPr>
          <w:rFonts w:ascii="Times New Roman" w:hAnsi="Times New Roman" w:cs="Times New Roman"/>
          <w:b/>
          <w:bCs/>
          <w:color w:val="ED7D31" w:themeColor="accent2"/>
          <w:sz w:val="28"/>
          <w:szCs w:val="28"/>
        </w:rPr>
        <w:t>i acasă</w:t>
      </w:r>
      <w:r w:rsidRPr="006D4B55">
        <w:rPr>
          <w:rFonts w:ascii="Times New Roman" w:hAnsi="Times New Roman" w:cs="Times New Roman"/>
          <w:b/>
          <w:bCs/>
          <w:color w:val="ED7D31" w:themeColor="accent2"/>
          <w:sz w:val="28"/>
          <w:szCs w:val="28"/>
        </w:rPr>
        <w:t>:</w:t>
      </w:r>
      <w:r w:rsidR="00B02A71" w:rsidRPr="006D4B55">
        <w:rPr>
          <w:rFonts w:ascii="Times New Roman" w:hAnsi="Times New Roman" w:cs="Times New Roman"/>
          <w:b/>
          <w:bCs/>
          <w:color w:val="ED7D31" w:themeColor="accent2"/>
          <w:sz w:val="28"/>
          <w:szCs w:val="28"/>
        </w:rPr>
        <w:t xml:space="preserve"> </w:t>
      </w:r>
      <w:r w:rsidRPr="006D4B55">
        <w:rPr>
          <w:rFonts w:ascii="Times New Roman" w:hAnsi="Times New Roman" w:cs="Times New Roman"/>
          <w:b/>
          <w:bCs/>
          <w:color w:val="ED7D31" w:themeColor="accent2"/>
          <w:sz w:val="28"/>
          <w:szCs w:val="28"/>
        </w:rPr>
        <w:t>b</w:t>
      </w:r>
      <w:r w:rsidR="00B02A71" w:rsidRPr="006D4B55">
        <w:rPr>
          <w:rFonts w:ascii="Times New Roman" w:hAnsi="Times New Roman" w:cs="Times New Roman"/>
          <w:b/>
          <w:bCs/>
          <w:color w:val="ED7D31" w:themeColor="accent2"/>
          <w:sz w:val="28"/>
          <w:szCs w:val="28"/>
        </w:rPr>
        <w:t xml:space="preserve">une practici și </w:t>
      </w:r>
      <w:r w:rsidRPr="006D4B55">
        <w:rPr>
          <w:rFonts w:ascii="Times New Roman" w:hAnsi="Times New Roman" w:cs="Times New Roman"/>
          <w:b/>
          <w:bCs/>
          <w:color w:val="ED7D31" w:themeColor="accent2"/>
          <w:sz w:val="28"/>
          <w:szCs w:val="28"/>
        </w:rPr>
        <w:t>p</w:t>
      </w:r>
      <w:r w:rsidR="00B02A71" w:rsidRPr="006D4B55">
        <w:rPr>
          <w:rFonts w:ascii="Times New Roman" w:hAnsi="Times New Roman" w:cs="Times New Roman"/>
          <w:b/>
          <w:bCs/>
          <w:color w:val="ED7D31" w:themeColor="accent2"/>
          <w:sz w:val="28"/>
          <w:szCs w:val="28"/>
        </w:rPr>
        <w:t xml:space="preserve">rovocări </w:t>
      </w:r>
      <w:r w:rsidR="00262139" w:rsidRPr="006D4B55">
        <w:rPr>
          <w:rFonts w:ascii="Times New Roman" w:hAnsi="Times New Roman" w:cs="Times New Roman"/>
          <w:b/>
          <w:bCs/>
          <w:color w:val="ED7D31" w:themeColor="accent2"/>
          <w:sz w:val="28"/>
          <w:szCs w:val="28"/>
        </w:rPr>
        <w:t>–</w:t>
      </w:r>
      <w:r w:rsidR="00B02A71" w:rsidRPr="006D4B55">
        <w:rPr>
          <w:rFonts w:ascii="Times New Roman" w:hAnsi="Times New Roman" w:cs="Times New Roman"/>
          <w:b/>
          <w:bCs/>
          <w:color w:val="ED7D31" w:themeColor="accent2"/>
          <w:sz w:val="28"/>
          <w:szCs w:val="28"/>
        </w:rPr>
        <w:t xml:space="preserve"> </w:t>
      </w:r>
      <w:r w:rsidR="00262139" w:rsidRPr="006D4B55">
        <w:rPr>
          <w:rFonts w:ascii="Times New Roman" w:hAnsi="Times New Roman" w:cs="Times New Roman"/>
          <w:b/>
          <w:bCs/>
          <w:color w:val="ED7D31" w:themeColor="accent2"/>
          <w:sz w:val="28"/>
          <w:szCs w:val="28"/>
        </w:rPr>
        <w:br/>
      </w:r>
      <w:r w:rsidR="00B02A71" w:rsidRPr="006D4B55">
        <w:rPr>
          <w:rFonts w:ascii="Times New Roman" w:hAnsi="Times New Roman" w:cs="Times New Roman"/>
          <w:b/>
          <w:bCs/>
          <w:color w:val="ED7D31" w:themeColor="accent2"/>
          <w:sz w:val="28"/>
          <w:szCs w:val="28"/>
        </w:rPr>
        <w:t>România, Ucraina și Republica Moldova”</w:t>
      </w:r>
    </w:p>
    <w:p w14:paraId="310BF0E1" w14:textId="77777777" w:rsidR="00A327E6" w:rsidRDefault="00A327E6" w:rsidP="00262139">
      <w:pPr>
        <w:jc w:val="center"/>
        <w:rPr>
          <w:rFonts w:ascii="Times New Roman" w:hAnsi="Times New Roman" w:cs="Times New Roman"/>
          <w:b/>
          <w:bCs/>
          <w:sz w:val="28"/>
          <w:szCs w:val="28"/>
        </w:rPr>
      </w:pPr>
    </w:p>
    <w:p w14:paraId="65F68D73" w14:textId="77777777" w:rsidR="002333F3" w:rsidRDefault="002333F3" w:rsidP="00262139">
      <w:pPr>
        <w:jc w:val="center"/>
        <w:rPr>
          <w:rFonts w:ascii="Times New Roman" w:hAnsi="Times New Roman" w:cs="Times New Roman"/>
          <w:b/>
          <w:bCs/>
          <w:sz w:val="28"/>
          <w:szCs w:val="28"/>
        </w:rPr>
      </w:pPr>
    </w:p>
    <w:p w14:paraId="0FC59021" w14:textId="32062AD5" w:rsidR="00F673CB" w:rsidRDefault="006D4B55" w:rsidP="00262139">
      <w:pPr>
        <w:jc w:val="center"/>
        <w:rPr>
          <w:rFonts w:ascii="Times New Roman" w:hAnsi="Times New Roman" w:cs="Times New Roman"/>
          <w:b/>
          <w:bCs/>
          <w:sz w:val="32"/>
          <w:szCs w:val="32"/>
        </w:rPr>
      </w:pPr>
      <w:r>
        <w:rPr>
          <w:rFonts w:ascii="Times New Roman" w:hAnsi="Times New Roman" w:cs="Times New Roman"/>
          <w:b/>
          <w:bCs/>
          <w:sz w:val="28"/>
          <w:szCs w:val="28"/>
        </w:rPr>
        <w:br/>
      </w:r>
      <w:r w:rsidR="00E62F10" w:rsidRPr="006D4B55">
        <w:rPr>
          <w:rFonts w:ascii="Times New Roman" w:hAnsi="Times New Roman" w:cs="Times New Roman"/>
          <w:b/>
          <w:bCs/>
          <w:sz w:val="32"/>
          <w:szCs w:val="32"/>
        </w:rPr>
        <w:t>AGENDA</w:t>
      </w:r>
    </w:p>
    <w:p w14:paraId="398803CA" w14:textId="77777777" w:rsidR="002333F3" w:rsidRPr="006D4B55" w:rsidRDefault="002333F3" w:rsidP="00262139">
      <w:pPr>
        <w:jc w:val="center"/>
        <w:rPr>
          <w:rFonts w:ascii="Times New Roman" w:hAnsi="Times New Roman" w:cs="Times New Roman"/>
          <w:b/>
          <w:bCs/>
          <w:sz w:val="32"/>
          <w:szCs w:val="32"/>
        </w:rPr>
      </w:pPr>
    </w:p>
    <w:p w14:paraId="64D3A11C" w14:textId="4A348919" w:rsidR="00262139" w:rsidRPr="006D4B55" w:rsidRDefault="00262139" w:rsidP="00262139">
      <w:pPr>
        <w:jc w:val="both"/>
        <w:rPr>
          <w:rFonts w:ascii="Times New Roman" w:hAnsi="Times New Roman" w:cs="Times New Roman"/>
          <w:b/>
          <w:bCs/>
          <w:i/>
          <w:iCs/>
          <w:color w:val="ED7D31"/>
          <w:sz w:val="24"/>
          <w:szCs w:val="24"/>
        </w:rPr>
      </w:pPr>
      <w:r w:rsidRPr="006D4B55">
        <w:rPr>
          <w:rFonts w:ascii="Times New Roman" w:eastAsia="Times New Roman" w:hAnsi="Times New Roman" w:cs="Times New Roman"/>
          <w:bCs/>
          <w:iCs/>
          <w:sz w:val="24"/>
          <w:szCs w:val="24"/>
          <w:lang w:val="ro" w:eastAsia="ru-RU"/>
        </w:rPr>
        <w:t xml:space="preserve">Conferința are loc în cadrul proiectului </w:t>
      </w:r>
      <w:r w:rsidRPr="006D4B55">
        <w:rPr>
          <w:rFonts w:ascii="Times New Roman" w:hAnsi="Times New Roman" w:cs="Times New Roman"/>
          <w:b/>
          <w:bCs/>
          <w:color w:val="ED7D31"/>
          <w:sz w:val="24"/>
          <w:szCs w:val="24"/>
        </w:rPr>
        <w:t>„CASTLE: copiii rămași acasă urmare a migrației forței de muncă – sprijinirea familiilor transnaționale moldovenești și ucrainene în U</w:t>
      </w:r>
      <w:r w:rsidRPr="006D4B55">
        <w:rPr>
          <w:rFonts w:ascii="Times New Roman" w:hAnsi="Times New Roman" w:cs="Times New Roman"/>
          <w:b/>
          <w:bCs/>
          <w:color w:val="ED7D31"/>
          <w:sz w:val="24"/>
          <w:szCs w:val="24"/>
        </w:rPr>
        <w:t xml:space="preserve">niunea </w:t>
      </w:r>
      <w:r w:rsidRPr="006D4B55">
        <w:rPr>
          <w:rFonts w:ascii="Times New Roman" w:hAnsi="Times New Roman" w:cs="Times New Roman"/>
          <w:b/>
          <w:bCs/>
          <w:color w:val="ED7D31"/>
          <w:sz w:val="24"/>
          <w:szCs w:val="24"/>
        </w:rPr>
        <w:t>E</w:t>
      </w:r>
      <w:r w:rsidRPr="006D4B55">
        <w:rPr>
          <w:rFonts w:ascii="Times New Roman" w:hAnsi="Times New Roman" w:cs="Times New Roman"/>
          <w:b/>
          <w:bCs/>
          <w:color w:val="ED7D31"/>
          <w:sz w:val="24"/>
          <w:szCs w:val="24"/>
        </w:rPr>
        <w:t>uropeană</w:t>
      </w:r>
      <w:r w:rsidRPr="006D4B55">
        <w:rPr>
          <w:rFonts w:ascii="Times New Roman" w:hAnsi="Times New Roman" w:cs="Times New Roman"/>
          <w:b/>
          <w:bCs/>
          <w:color w:val="ED7D31"/>
          <w:sz w:val="24"/>
          <w:szCs w:val="24"/>
        </w:rPr>
        <w:t>” (2021 – 2023)</w:t>
      </w:r>
    </w:p>
    <w:p w14:paraId="3DFDAB32" w14:textId="5B1C385D" w:rsidR="004718FA" w:rsidRPr="006D4B55" w:rsidRDefault="00262139" w:rsidP="00FB29F7">
      <w:pPr>
        <w:spacing w:after="0" w:line="259" w:lineRule="auto"/>
        <w:jc w:val="both"/>
        <w:rPr>
          <w:rFonts w:ascii="Times New Roman" w:hAnsi="Times New Roman" w:cs="Times New Roman"/>
          <w:sz w:val="24"/>
          <w:szCs w:val="24"/>
        </w:rPr>
      </w:pPr>
      <w:r w:rsidRPr="006D4B55">
        <w:rPr>
          <w:rFonts w:ascii="Times New Roman" w:eastAsia="Times New Roman" w:hAnsi="Times New Roman" w:cs="Times New Roman"/>
          <w:bCs/>
          <w:iCs/>
          <w:sz w:val="24"/>
          <w:szCs w:val="24"/>
          <w:lang w:val="ro" w:eastAsia="ru-RU"/>
        </w:rPr>
        <w:t>La</w:t>
      </w:r>
      <w:r w:rsidR="004718FA" w:rsidRPr="006D4B55">
        <w:rPr>
          <w:rFonts w:ascii="Times New Roman" w:eastAsia="Times New Roman" w:hAnsi="Times New Roman" w:cs="Times New Roman"/>
          <w:bCs/>
          <w:iCs/>
          <w:sz w:val="24"/>
          <w:szCs w:val="24"/>
          <w:lang w:val="ro" w:eastAsia="ru-RU"/>
        </w:rPr>
        <w:t xml:space="preserve"> conferinț</w:t>
      </w:r>
      <w:r w:rsidRPr="006D4B55">
        <w:rPr>
          <w:rFonts w:ascii="Times New Roman" w:eastAsia="Times New Roman" w:hAnsi="Times New Roman" w:cs="Times New Roman"/>
          <w:bCs/>
          <w:iCs/>
          <w:sz w:val="24"/>
          <w:szCs w:val="24"/>
          <w:lang w:val="ro" w:eastAsia="ru-RU"/>
        </w:rPr>
        <w:t>ă</w:t>
      </w:r>
      <w:r w:rsidR="004718FA" w:rsidRPr="006D4B55">
        <w:rPr>
          <w:rFonts w:ascii="Times New Roman" w:eastAsia="Times New Roman" w:hAnsi="Times New Roman" w:cs="Times New Roman"/>
          <w:bCs/>
          <w:iCs/>
          <w:sz w:val="24"/>
          <w:szCs w:val="24"/>
          <w:lang w:val="ro" w:eastAsia="ru-RU"/>
        </w:rPr>
        <w:t xml:space="preserve"> își vor da întâlnire delegații din </w:t>
      </w:r>
      <w:r w:rsidRPr="006D4B55">
        <w:rPr>
          <w:rFonts w:ascii="Times New Roman" w:eastAsia="Times New Roman" w:hAnsi="Times New Roman" w:cs="Times New Roman"/>
          <w:bCs/>
          <w:iCs/>
          <w:sz w:val="24"/>
          <w:szCs w:val="24"/>
          <w:lang w:val="ro" w:eastAsia="ru-RU"/>
        </w:rPr>
        <w:t>Republica Moldova, România și Ucraina,</w:t>
      </w:r>
      <w:r w:rsidR="004718FA" w:rsidRPr="006D4B55">
        <w:rPr>
          <w:rFonts w:ascii="Times New Roman" w:eastAsia="Times New Roman" w:hAnsi="Times New Roman" w:cs="Times New Roman"/>
          <w:bCs/>
          <w:iCs/>
          <w:sz w:val="24"/>
          <w:szCs w:val="24"/>
          <w:lang w:val="ro" w:eastAsia="ru-RU"/>
        </w:rPr>
        <w:t xml:space="preserve"> </w:t>
      </w:r>
      <w:r w:rsidRPr="006D4B55">
        <w:rPr>
          <w:rFonts w:ascii="Times New Roman" w:eastAsia="Times New Roman" w:hAnsi="Times New Roman" w:cs="Times New Roman"/>
          <w:bCs/>
          <w:iCs/>
          <w:sz w:val="24"/>
          <w:szCs w:val="24"/>
          <w:lang w:val="ro" w:eastAsia="ru-RU"/>
        </w:rPr>
        <w:t>pentru a</w:t>
      </w:r>
      <w:r w:rsidR="004718FA" w:rsidRPr="006D4B55">
        <w:rPr>
          <w:rFonts w:ascii="Times New Roman" w:eastAsia="Times New Roman" w:hAnsi="Times New Roman" w:cs="Times New Roman"/>
          <w:bCs/>
          <w:iCs/>
          <w:sz w:val="24"/>
          <w:szCs w:val="24"/>
          <w:lang w:val="ro" w:eastAsia="ru-RU"/>
        </w:rPr>
        <w:t xml:space="preserve"> discuta </w:t>
      </w:r>
      <w:r w:rsidR="002C78D7" w:rsidRPr="006D4B55">
        <w:rPr>
          <w:rFonts w:ascii="Times New Roman" w:eastAsia="Times New Roman" w:hAnsi="Times New Roman" w:cs="Times New Roman"/>
          <w:bCs/>
          <w:iCs/>
          <w:sz w:val="24"/>
          <w:szCs w:val="24"/>
          <w:lang w:val="ro" w:eastAsia="ru-RU"/>
        </w:rPr>
        <w:t>politicile publice</w:t>
      </w:r>
      <w:r w:rsidR="004718FA" w:rsidRPr="006D4B55">
        <w:rPr>
          <w:rFonts w:ascii="Times New Roman" w:eastAsia="Times New Roman" w:hAnsi="Times New Roman" w:cs="Times New Roman"/>
          <w:bCs/>
          <w:iCs/>
          <w:sz w:val="24"/>
          <w:szCs w:val="24"/>
          <w:lang w:val="ro" w:eastAsia="ru-RU"/>
        </w:rPr>
        <w:t>,</w:t>
      </w:r>
      <w:r w:rsidR="002C78D7" w:rsidRPr="006D4B55">
        <w:rPr>
          <w:rFonts w:ascii="Times New Roman" w:eastAsia="Times New Roman" w:hAnsi="Times New Roman" w:cs="Times New Roman"/>
          <w:bCs/>
          <w:iCs/>
          <w:sz w:val="24"/>
          <w:szCs w:val="24"/>
          <w:lang w:val="ro" w:eastAsia="ru-RU"/>
        </w:rPr>
        <w:t xml:space="preserve"> bunele practici și provările</w:t>
      </w:r>
      <w:r w:rsidR="004718FA" w:rsidRPr="006D4B55">
        <w:rPr>
          <w:rFonts w:ascii="Times New Roman" w:eastAsia="Times New Roman" w:hAnsi="Times New Roman" w:cs="Times New Roman"/>
          <w:bCs/>
          <w:iCs/>
          <w:sz w:val="24"/>
          <w:szCs w:val="24"/>
          <w:lang w:val="ro" w:eastAsia="ru-RU"/>
        </w:rPr>
        <w:t xml:space="preserve"> </w:t>
      </w:r>
      <w:r w:rsidR="002C78D7" w:rsidRPr="006D4B55">
        <w:rPr>
          <w:rFonts w:ascii="Times New Roman" w:eastAsia="Times New Roman" w:hAnsi="Times New Roman" w:cs="Times New Roman"/>
          <w:bCs/>
          <w:iCs/>
          <w:sz w:val="24"/>
          <w:szCs w:val="24"/>
          <w:lang w:val="ro" w:eastAsia="ru-RU"/>
        </w:rPr>
        <w:t>din domeniul protecției copiilor rămași</w:t>
      </w:r>
      <w:r w:rsidR="002C78D7" w:rsidRPr="006D4B55">
        <w:rPr>
          <w:rFonts w:ascii="Times New Roman" w:hAnsi="Times New Roman" w:cs="Times New Roman"/>
          <w:sz w:val="24"/>
          <w:szCs w:val="24"/>
        </w:rPr>
        <w:t xml:space="preserve"> acasă ca urmare a migrației părințil</w:t>
      </w:r>
      <w:r w:rsidR="004F6581" w:rsidRPr="006D4B55">
        <w:rPr>
          <w:rFonts w:ascii="Times New Roman" w:hAnsi="Times New Roman" w:cs="Times New Roman"/>
          <w:sz w:val="24"/>
          <w:szCs w:val="24"/>
        </w:rPr>
        <w:t>or la muncă în străinătate.</w:t>
      </w:r>
    </w:p>
    <w:p w14:paraId="5528012E" w14:textId="3DD2ABB3" w:rsidR="00262139" w:rsidRPr="006D4B55" w:rsidRDefault="00262139" w:rsidP="00FB29F7">
      <w:pPr>
        <w:spacing w:after="0" w:line="259" w:lineRule="auto"/>
        <w:jc w:val="both"/>
        <w:rPr>
          <w:rFonts w:ascii="Times New Roman" w:hAnsi="Times New Roman" w:cs="Times New Roman"/>
          <w:sz w:val="24"/>
          <w:szCs w:val="24"/>
        </w:rPr>
      </w:pPr>
      <w:r w:rsidRPr="006D4B55">
        <w:rPr>
          <w:rFonts w:ascii="Times New Roman" w:hAnsi="Times New Roman" w:cs="Times New Roman"/>
          <w:sz w:val="24"/>
          <w:szCs w:val="24"/>
        </w:rPr>
        <w:t xml:space="preserve"> </w:t>
      </w:r>
    </w:p>
    <w:p w14:paraId="2B97478E" w14:textId="536559EF" w:rsidR="002F5781" w:rsidRPr="006D4B55" w:rsidRDefault="00C24384" w:rsidP="004B1786">
      <w:pPr>
        <w:spacing w:after="0" w:line="259" w:lineRule="auto"/>
        <w:jc w:val="both"/>
        <w:rPr>
          <w:rFonts w:ascii="Times New Roman" w:eastAsiaTheme="minorHAnsi" w:hAnsi="Times New Roman" w:cs="Times New Roman"/>
          <w:b/>
          <w:bCs/>
          <w:color w:val="ED7D31" w:themeColor="accent2"/>
          <w:sz w:val="24"/>
          <w:szCs w:val="24"/>
        </w:rPr>
      </w:pPr>
      <w:r w:rsidRPr="006D4B55">
        <w:rPr>
          <w:rFonts w:ascii="Times New Roman" w:eastAsiaTheme="minorHAnsi" w:hAnsi="Times New Roman" w:cs="Times New Roman"/>
          <w:b/>
          <w:bCs/>
          <w:color w:val="ED7D31" w:themeColor="accent2"/>
          <w:sz w:val="24"/>
          <w:szCs w:val="24"/>
        </w:rPr>
        <w:t xml:space="preserve">Data: </w:t>
      </w:r>
      <w:r w:rsidRPr="006D4B55">
        <w:rPr>
          <w:rFonts w:ascii="Times New Roman" w:eastAsiaTheme="minorHAnsi" w:hAnsi="Times New Roman" w:cs="Times New Roman"/>
          <w:sz w:val="24"/>
          <w:szCs w:val="24"/>
        </w:rPr>
        <w:t xml:space="preserve">08 </w:t>
      </w:r>
      <w:r w:rsidR="008B5EAF" w:rsidRPr="006D4B55">
        <w:rPr>
          <w:rFonts w:ascii="Times New Roman" w:eastAsiaTheme="minorHAnsi" w:hAnsi="Times New Roman" w:cs="Times New Roman"/>
          <w:sz w:val="24"/>
          <w:szCs w:val="24"/>
        </w:rPr>
        <w:t>iunie</w:t>
      </w:r>
      <w:r w:rsidRPr="006D4B55">
        <w:rPr>
          <w:rFonts w:ascii="Times New Roman" w:eastAsiaTheme="minorHAnsi" w:hAnsi="Times New Roman" w:cs="Times New Roman"/>
          <w:sz w:val="24"/>
          <w:szCs w:val="24"/>
        </w:rPr>
        <w:t xml:space="preserve"> 2023</w:t>
      </w:r>
    </w:p>
    <w:p w14:paraId="50C46BC1" w14:textId="7C872B88" w:rsidR="004B1786" w:rsidRPr="006D4B55" w:rsidRDefault="004B1786" w:rsidP="001406BE">
      <w:pPr>
        <w:spacing w:after="0" w:line="240" w:lineRule="auto"/>
        <w:jc w:val="both"/>
        <w:rPr>
          <w:rFonts w:ascii="Times New Roman" w:eastAsiaTheme="minorHAnsi" w:hAnsi="Times New Roman" w:cs="Times New Roman"/>
          <w:bCs/>
          <w:sz w:val="24"/>
          <w:szCs w:val="24"/>
        </w:rPr>
      </w:pPr>
      <w:r w:rsidRPr="006D4B55">
        <w:rPr>
          <w:rFonts w:ascii="Times New Roman" w:eastAsiaTheme="minorHAnsi" w:hAnsi="Times New Roman" w:cs="Times New Roman"/>
          <w:b/>
          <w:color w:val="ED7D31" w:themeColor="accent2"/>
          <w:sz w:val="24"/>
          <w:szCs w:val="24"/>
        </w:rPr>
        <w:t>Locație:</w:t>
      </w:r>
      <w:r w:rsidRPr="006D4B55">
        <w:rPr>
          <w:rFonts w:ascii="Times New Roman" w:eastAsiaTheme="minorHAnsi" w:hAnsi="Times New Roman" w:cs="Times New Roman"/>
          <w:bCs/>
          <w:sz w:val="24"/>
          <w:szCs w:val="24"/>
        </w:rPr>
        <w:t xml:space="preserve"> </w:t>
      </w:r>
      <w:r w:rsidR="006B4EA3" w:rsidRPr="006D4B55">
        <w:rPr>
          <w:rFonts w:ascii="Times New Roman" w:eastAsiaTheme="minorHAnsi" w:hAnsi="Times New Roman" w:cs="Times New Roman"/>
          <w:bCs/>
          <w:sz w:val="24"/>
          <w:szCs w:val="24"/>
        </w:rPr>
        <w:t>Jolly Alon Hotel &amp; Business Center</w:t>
      </w:r>
      <w:r w:rsidR="00D13CCB" w:rsidRPr="006D4B55">
        <w:rPr>
          <w:rFonts w:ascii="Times New Roman" w:eastAsiaTheme="minorHAnsi" w:hAnsi="Times New Roman" w:cs="Times New Roman"/>
          <w:bCs/>
          <w:sz w:val="24"/>
          <w:szCs w:val="24"/>
        </w:rPr>
        <w:t xml:space="preserve">. </w:t>
      </w:r>
      <w:r w:rsidR="007742F2" w:rsidRPr="006D4B55">
        <w:rPr>
          <w:rFonts w:ascii="Times New Roman" w:eastAsiaTheme="minorHAnsi" w:hAnsi="Times New Roman" w:cs="Times New Roman"/>
          <w:bCs/>
          <w:sz w:val="24"/>
          <w:szCs w:val="24"/>
        </w:rPr>
        <w:t>37, Maria C</w:t>
      </w:r>
      <w:r w:rsidR="00C404CA" w:rsidRPr="006D4B55">
        <w:rPr>
          <w:rFonts w:ascii="Times New Roman" w:eastAsiaTheme="minorHAnsi" w:hAnsi="Times New Roman" w:cs="Times New Roman"/>
          <w:bCs/>
          <w:sz w:val="24"/>
          <w:szCs w:val="24"/>
        </w:rPr>
        <w:t>e</w:t>
      </w:r>
      <w:r w:rsidR="007742F2" w:rsidRPr="006D4B55">
        <w:rPr>
          <w:rFonts w:ascii="Times New Roman" w:eastAsiaTheme="minorHAnsi" w:hAnsi="Times New Roman" w:cs="Times New Roman"/>
          <w:bCs/>
          <w:sz w:val="24"/>
          <w:szCs w:val="24"/>
        </w:rPr>
        <w:t>botari str., Chisinau</w:t>
      </w:r>
    </w:p>
    <w:p w14:paraId="6128C5C0" w14:textId="5C564396" w:rsidR="007742F2" w:rsidRPr="006D4B55" w:rsidRDefault="00000000" w:rsidP="001406BE">
      <w:pPr>
        <w:spacing w:after="0" w:line="240" w:lineRule="auto"/>
        <w:jc w:val="both"/>
        <w:rPr>
          <w:rFonts w:ascii="Times New Roman" w:eastAsiaTheme="minorHAnsi" w:hAnsi="Times New Roman" w:cs="Times New Roman"/>
          <w:bCs/>
          <w:color w:val="FF0000"/>
          <w:sz w:val="24"/>
          <w:szCs w:val="24"/>
        </w:rPr>
      </w:pPr>
      <w:hyperlink r:id="rId8" w:history="1">
        <w:r w:rsidR="00FE619F" w:rsidRPr="006D4B55">
          <w:rPr>
            <w:rStyle w:val="Hyperlink"/>
            <w:rFonts w:ascii="Times New Roman" w:eastAsiaTheme="minorHAnsi" w:hAnsi="Times New Roman" w:cs="Times New Roman"/>
            <w:bCs/>
            <w:sz w:val="24"/>
            <w:szCs w:val="24"/>
          </w:rPr>
          <w:t>https://jollyalon.com</w:t>
        </w:r>
      </w:hyperlink>
      <w:r w:rsidR="006D3669" w:rsidRPr="006D4B55">
        <w:rPr>
          <w:rFonts w:ascii="Times New Roman" w:eastAsiaTheme="minorHAnsi" w:hAnsi="Times New Roman" w:cs="Times New Roman"/>
          <w:bCs/>
          <w:color w:val="FF0000"/>
          <w:sz w:val="24"/>
          <w:szCs w:val="24"/>
        </w:rPr>
        <w:t xml:space="preserve"> </w:t>
      </w:r>
      <w:r w:rsidR="00FE619F" w:rsidRPr="006D4B55">
        <w:rPr>
          <w:rFonts w:ascii="Times New Roman" w:eastAsiaTheme="minorHAnsi" w:hAnsi="Times New Roman" w:cs="Times New Roman"/>
          <w:bCs/>
          <w:color w:val="FF0000"/>
          <w:sz w:val="24"/>
          <w:szCs w:val="24"/>
        </w:rPr>
        <w:t xml:space="preserve">  </w:t>
      </w:r>
    </w:p>
    <w:p w14:paraId="2D571874" w14:textId="77777777" w:rsidR="00262139" w:rsidRPr="006D4B55" w:rsidRDefault="00262139" w:rsidP="00262139">
      <w:pPr>
        <w:spacing w:after="0" w:line="240" w:lineRule="auto"/>
        <w:jc w:val="both"/>
        <w:rPr>
          <w:rFonts w:ascii="Times New Roman" w:eastAsiaTheme="minorHAnsi" w:hAnsi="Times New Roman" w:cs="Times New Roman"/>
          <w:bCs/>
          <w:sz w:val="24"/>
          <w:szCs w:val="24"/>
        </w:rPr>
      </w:pPr>
      <w:r w:rsidRPr="006D4B55">
        <w:rPr>
          <w:rFonts w:ascii="Times New Roman" w:eastAsiaTheme="minorHAnsi" w:hAnsi="Times New Roman" w:cs="Times New Roman"/>
          <w:b/>
          <w:color w:val="FF0000"/>
          <w:sz w:val="24"/>
          <w:szCs w:val="24"/>
        </w:rPr>
        <w:br/>
      </w:r>
      <w:r w:rsidRPr="006D4B55">
        <w:rPr>
          <w:rFonts w:ascii="Times New Roman" w:eastAsiaTheme="minorHAnsi" w:hAnsi="Times New Roman" w:cs="Times New Roman"/>
          <w:b/>
          <w:color w:val="ED7D31" w:themeColor="accent2"/>
          <w:sz w:val="24"/>
          <w:szCs w:val="24"/>
        </w:rPr>
        <w:t>Organizator:</w:t>
      </w:r>
      <w:r w:rsidRPr="006D4B55">
        <w:rPr>
          <w:rFonts w:ascii="Times New Roman" w:eastAsiaTheme="minorHAnsi" w:hAnsi="Times New Roman" w:cs="Times New Roman"/>
          <w:bCs/>
          <w:sz w:val="24"/>
          <w:szCs w:val="24"/>
        </w:rPr>
        <w:t xml:space="preserve"> Fundația Terre des hommes Moldova</w:t>
      </w:r>
    </w:p>
    <w:p w14:paraId="1A66AA80" w14:textId="3F62FD5B" w:rsidR="004B1786" w:rsidRPr="006D4B55" w:rsidRDefault="00262139" w:rsidP="004B1786">
      <w:pPr>
        <w:spacing w:after="0" w:line="240" w:lineRule="auto"/>
        <w:jc w:val="both"/>
        <w:rPr>
          <w:rFonts w:ascii="Times New Roman" w:eastAsiaTheme="minorHAnsi" w:hAnsi="Times New Roman" w:cs="Times New Roman"/>
          <w:bCs/>
          <w:sz w:val="24"/>
          <w:szCs w:val="24"/>
        </w:rPr>
      </w:pPr>
      <w:r w:rsidRPr="006D4B55">
        <w:rPr>
          <w:rFonts w:ascii="Times New Roman" w:eastAsiaTheme="minorHAnsi" w:hAnsi="Times New Roman" w:cs="Times New Roman"/>
          <w:b/>
          <w:color w:val="ED7D31" w:themeColor="accent2"/>
          <w:sz w:val="24"/>
          <w:szCs w:val="24"/>
        </w:rPr>
        <w:br/>
      </w:r>
      <w:r w:rsidR="004B1786" w:rsidRPr="006D4B55">
        <w:rPr>
          <w:rFonts w:ascii="Times New Roman" w:eastAsiaTheme="minorHAnsi" w:hAnsi="Times New Roman" w:cs="Times New Roman"/>
          <w:b/>
          <w:color w:val="ED7D31" w:themeColor="accent2"/>
          <w:sz w:val="24"/>
          <w:szCs w:val="24"/>
        </w:rPr>
        <w:t>Participanți:</w:t>
      </w:r>
      <w:r w:rsidR="004B1786" w:rsidRPr="006D4B55">
        <w:rPr>
          <w:rFonts w:ascii="Times New Roman" w:eastAsiaTheme="minorHAnsi" w:hAnsi="Times New Roman" w:cs="Times New Roman"/>
          <w:bCs/>
          <w:sz w:val="24"/>
          <w:szCs w:val="24"/>
        </w:rPr>
        <w:t xml:space="preserve"> </w:t>
      </w:r>
      <w:r w:rsidR="00B0146A" w:rsidRPr="006D4B55">
        <w:rPr>
          <w:rFonts w:ascii="Times New Roman" w:eastAsiaTheme="minorHAnsi" w:hAnsi="Times New Roman" w:cs="Times New Roman"/>
          <w:bCs/>
          <w:sz w:val="24"/>
          <w:szCs w:val="24"/>
        </w:rPr>
        <w:t>a</w:t>
      </w:r>
      <w:r w:rsidR="009F7FD6" w:rsidRPr="006D4B55">
        <w:rPr>
          <w:rFonts w:ascii="Times New Roman" w:eastAsiaTheme="minorHAnsi" w:hAnsi="Times New Roman" w:cs="Times New Roman"/>
          <w:bCs/>
          <w:sz w:val="24"/>
          <w:szCs w:val="24"/>
        </w:rPr>
        <w:t xml:space="preserve">utorități publice </w:t>
      </w:r>
      <w:r w:rsidR="001D17FF" w:rsidRPr="006D4B55">
        <w:rPr>
          <w:rFonts w:ascii="Times New Roman" w:eastAsiaTheme="minorHAnsi" w:hAnsi="Times New Roman" w:cs="Times New Roman"/>
          <w:bCs/>
          <w:sz w:val="24"/>
          <w:szCs w:val="24"/>
        </w:rPr>
        <w:t>naționale și locale</w:t>
      </w:r>
      <w:r w:rsidR="00B0146A" w:rsidRPr="006D4B55">
        <w:rPr>
          <w:rFonts w:ascii="Times New Roman" w:eastAsiaTheme="minorHAnsi" w:hAnsi="Times New Roman" w:cs="Times New Roman"/>
          <w:bCs/>
          <w:sz w:val="24"/>
          <w:szCs w:val="24"/>
        </w:rPr>
        <w:t>,</w:t>
      </w:r>
      <w:r w:rsidR="001D17FF" w:rsidRPr="006D4B55">
        <w:rPr>
          <w:rFonts w:ascii="Times New Roman" w:eastAsiaTheme="minorHAnsi" w:hAnsi="Times New Roman" w:cs="Times New Roman"/>
          <w:bCs/>
          <w:sz w:val="24"/>
          <w:szCs w:val="24"/>
        </w:rPr>
        <w:t xml:space="preserve"> </w:t>
      </w:r>
      <w:r w:rsidR="004F6581" w:rsidRPr="006D4B55">
        <w:rPr>
          <w:rFonts w:ascii="Times New Roman" w:eastAsiaTheme="minorHAnsi" w:hAnsi="Times New Roman" w:cs="Times New Roman"/>
          <w:bCs/>
          <w:sz w:val="24"/>
          <w:szCs w:val="24"/>
        </w:rPr>
        <w:t>p</w:t>
      </w:r>
      <w:r w:rsidR="001D17FF" w:rsidRPr="006D4B55">
        <w:rPr>
          <w:rFonts w:ascii="Times New Roman" w:eastAsiaTheme="minorHAnsi" w:hAnsi="Times New Roman" w:cs="Times New Roman"/>
          <w:bCs/>
          <w:sz w:val="24"/>
          <w:szCs w:val="24"/>
        </w:rPr>
        <w:t>artenerii de i</w:t>
      </w:r>
      <w:r w:rsidR="004F6581" w:rsidRPr="006D4B55">
        <w:rPr>
          <w:rFonts w:ascii="Times New Roman" w:eastAsiaTheme="minorHAnsi" w:hAnsi="Times New Roman" w:cs="Times New Roman"/>
          <w:bCs/>
          <w:sz w:val="24"/>
          <w:szCs w:val="24"/>
        </w:rPr>
        <w:t>m</w:t>
      </w:r>
      <w:r w:rsidR="001D17FF" w:rsidRPr="006D4B55">
        <w:rPr>
          <w:rFonts w:ascii="Times New Roman" w:eastAsiaTheme="minorHAnsi" w:hAnsi="Times New Roman" w:cs="Times New Roman"/>
          <w:bCs/>
          <w:sz w:val="24"/>
          <w:szCs w:val="24"/>
        </w:rPr>
        <w:t xml:space="preserve">plementare </w:t>
      </w:r>
      <w:r w:rsidR="00B0146A" w:rsidRPr="006D4B55">
        <w:rPr>
          <w:rFonts w:ascii="Times New Roman" w:eastAsiaTheme="minorHAnsi" w:hAnsi="Times New Roman" w:cs="Times New Roman"/>
          <w:bCs/>
          <w:sz w:val="24"/>
          <w:szCs w:val="24"/>
        </w:rPr>
        <w:t xml:space="preserve">și reprezentanți ai </w:t>
      </w:r>
      <w:r w:rsidR="004F6581" w:rsidRPr="006D4B55">
        <w:rPr>
          <w:rFonts w:ascii="Times New Roman" w:eastAsiaTheme="minorHAnsi" w:hAnsi="Times New Roman" w:cs="Times New Roman"/>
          <w:bCs/>
          <w:sz w:val="24"/>
          <w:szCs w:val="24"/>
        </w:rPr>
        <w:t>m</w:t>
      </w:r>
      <w:r w:rsidR="001406BE" w:rsidRPr="006D4B55">
        <w:rPr>
          <w:rFonts w:ascii="Times New Roman" w:eastAsiaTheme="minorHAnsi" w:hAnsi="Times New Roman" w:cs="Times New Roman"/>
          <w:bCs/>
          <w:sz w:val="24"/>
          <w:szCs w:val="24"/>
        </w:rPr>
        <w:t>ediul</w:t>
      </w:r>
      <w:r w:rsidR="00B0146A" w:rsidRPr="006D4B55">
        <w:rPr>
          <w:rFonts w:ascii="Times New Roman" w:eastAsiaTheme="minorHAnsi" w:hAnsi="Times New Roman" w:cs="Times New Roman"/>
          <w:bCs/>
          <w:sz w:val="24"/>
          <w:szCs w:val="24"/>
        </w:rPr>
        <w:t>ui</w:t>
      </w:r>
      <w:r w:rsidR="001406BE" w:rsidRPr="006D4B55">
        <w:rPr>
          <w:rFonts w:ascii="Times New Roman" w:eastAsiaTheme="minorHAnsi" w:hAnsi="Times New Roman" w:cs="Times New Roman"/>
          <w:bCs/>
          <w:sz w:val="24"/>
          <w:szCs w:val="24"/>
        </w:rPr>
        <w:t xml:space="preserve"> </w:t>
      </w:r>
      <w:r w:rsidR="004F6581" w:rsidRPr="006D4B55">
        <w:rPr>
          <w:rFonts w:ascii="Times New Roman" w:eastAsiaTheme="minorHAnsi" w:hAnsi="Times New Roman" w:cs="Times New Roman"/>
          <w:bCs/>
          <w:sz w:val="24"/>
          <w:szCs w:val="24"/>
        </w:rPr>
        <w:t>a</w:t>
      </w:r>
      <w:r w:rsidR="001406BE" w:rsidRPr="006D4B55">
        <w:rPr>
          <w:rFonts w:ascii="Times New Roman" w:eastAsiaTheme="minorHAnsi" w:hAnsi="Times New Roman" w:cs="Times New Roman"/>
          <w:bCs/>
          <w:sz w:val="24"/>
          <w:szCs w:val="24"/>
        </w:rPr>
        <w:t>cademic</w:t>
      </w:r>
      <w:r w:rsidR="00B0146A" w:rsidRPr="006D4B55">
        <w:rPr>
          <w:rFonts w:ascii="Times New Roman" w:eastAsiaTheme="minorHAnsi" w:hAnsi="Times New Roman" w:cs="Times New Roman"/>
          <w:bCs/>
          <w:sz w:val="24"/>
          <w:szCs w:val="24"/>
        </w:rPr>
        <w:t xml:space="preserve"> </w:t>
      </w:r>
      <w:r w:rsidR="00B0146A" w:rsidRPr="006D4B55">
        <w:rPr>
          <w:rFonts w:ascii="Times New Roman" w:eastAsiaTheme="minorHAnsi" w:hAnsi="Times New Roman" w:cs="Times New Roman"/>
          <w:bCs/>
          <w:sz w:val="24"/>
          <w:szCs w:val="24"/>
        </w:rPr>
        <w:t>din Republica Moldova, Ucraina</w:t>
      </w:r>
      <w:r w:rsidR="00B0146A" w:rsidRPr="006D4B55">
        <w:rPr>
          <w:rFonts w:ascii="Times New Roman" w:eastAsiaTheme="minorHAnsi" w:hAnsi="Times New Roman" w:cs="Times New Roman"/>
          <w:bCs/>
          <w:sz w:val="24"/>
          <w:szCs w:val="24"/>
        </w:rPr>
        <w:t xml:space="preserve"> și</w:t>
      </w:r>
      <w:r w:rsidR="00B0146A" w:rsidRPr="006D4B55">
        <w:rPr>
          <w:rFonts w:ascii="Times New Roman" w:eastAsiaTheme="minorHAnsi" w:hAnsi="Times New Roman" w:cs="Times New Roman"/>
          <w:bCs/>
          <w:sz w:val="24"/>
          <w:szCs w:val="24"/>
        </w:rPr>
        <w:t xml:space="preserve"> România</w:t>
      </w:r>
      <w:r w:rsidR="004B1786" w:rsidRPr="006D4B55">
        <w:rPr>
          <w:rFonts w:ascii="Times New Roman" w:eastAsiaTheme="minorHAnsi" w:hAnsi="Times New Roman" w:cs="Times New Roman"/>
          <w:bCs/>
          <w:sz w:val="24"/>
          <w:szCs w:val="24"/>
        </w:rPr>
        <w:t>.</w:t>
      </w:r>
    </w:p>
    <w:p w14:paraId="4124B3F9" w14:textId="3819363E" w:rsidR="00262139" w:rsidRPr="006D4B55" w:rsidRDefault="00262139" w:rsidP="004B1786">
      <w:pPr>
        <w:spacing w:after="0" w:line="240" w:lineRule="auto"/>
        <w:jc w:val="both"/>
        <w:rPr>
          <w:rFonts w:ascii="Times New Roman" w:eastAsiaTheme="minorHAnsi" w:hAnsi="Times New Roman" w:cs="Times New Roman"/>
          <w:bCs/>
          <w:sz w:val="24"/>
          <w:szCs w:val="24"/>
        </w:rPr>
      </w:pPr>
    </w:p>
    <w:p w14:paraId="2CDCAA55" w14:textId="77777777" w:rsidR="00262139" w:rsidRPr="006D4B55" w:rsidRDefault="00262139" w:rsidP="00262139">
      <w:pPr>
        <w:spacing w:after="0" w:line="259" w:lineRule="auto"/>
        <w:jc w:val="both"/>
        <w:rPr>
          <w:rFonts w:ascii="Times New Roman" w:eastAsia="Times New Roman" w:hAnsi="Times New Roman" w:cs="Times New Roman"/>
          <w:bCs/>
          <w:iCs/>
          <w:sz w:val="24"/>
          <w:szCs w:val="24"/>
          <w:lang w:val="ro" w:eastAsia="ru-RU"/>
        </w:rPr>
      </w:pPr>
      <w:r w:rsidRPr="006D4B55">
        <w:rPr>
          <w:rFonts w:ascii="Times New Roman" w:hAnsi="Times New Roman" w:cs="Times New Roman"/>
          <w:sz w:val="24"/>
          <w:szCs w:val="24"/>
        </w:rPr>
        <w:t>Evenimentul va avea loc în format hibrid.</w:t>
      </w:r>
    </w:p>
    <w:p w14:paraId="499F3E29" w14:textId="050A39E4" w:rsidR="00262139" w:rsidRPr="006D4B55" w:rsidRDefault="00262139" w:rsidP="00262139">
      <w:pPr>
        <w:spacing w:after="0" w:line="240" w:lineRule="auto"/>
        <w:jc w:val="both"/>
        <w:rPr>
          <w:rFonts w:ascii="Times New Roman" w:eastAsiaTheme="minorHAnsi" w:hAnsi="Times New Roman" w:cs="Times New Roman"/>
          <w:b/>
          <w:sz w:val="24"/>
          <w:szCs w:val="24"/>
        </w:rPr>
      </w:pPr>
      <w:r w:rsidRPr="006D4B55">
        <w:rPr>
          <w:rFonts w:ascii="Times New Roman" w:eastAsiaTheme="minorHAnsi" w:hAnsi="Times New Roman" w:cs="Times New Roman"/>
          <w:b/>
          <w:color w:val="ED7D31" w:themeColor="accent2"/>
          <w:sz w:val="24"/>
          <w:szCs w:val="24"/>
        </w:rPr>
        <w:t>Link Zoom:</w:t>
      </w:r>
      <w:r w:rsidRPr="006D4B55">
        <w:rPr>
          <w:rFonts w:ascii="Times New Roman" w:eastAsiaTheme="minorHAnsi" w:hAnsi="Times New Roman" w:cs="Times New Roman"/>
          <w:b/>
          <w:sz w:val="24"/>
          <w:szCs w:val="24"/>
        </w:rPr>
        <w:t xml:space="preserve"> </w:t>
      </w:r>
      <w:hyperlink r:id="rId9" w:history="1">
        <w:r w:rsidRPr="006D4B55">
          <w:rPr>
            <w:rStyle w:val="Hyperlink"/>
            <w:rFonts w:ascii="Times New Roman" w:hAnsi="Times New Roman" w:cs="Times New Roman"/>
            <w:sz w:val="24"/>
            <w:szCs w:val="24"/>
          </w:rPr>
          <w:t>https://bit.ly/link-Zoom-Castle-Conference-June8</w:t>
        </w:r>
      </w:hyperlink>
      <w:r w:rsidRPr="006D4B55">
        <w:rPr>
          <w:rFonts w:ascii="Times New Roman" w:hAnsi="Times New Roman" w:cs="Times New Roman"/>
          <w:sz w:val="24"/>
          <w:szCs w:val="24"/>
        </w:rPr>
        <w:t xml:space="preserve">  </w:t>
      </w:r>
      <w:r w:rsidRPr="006D4B55">
        <w:rPr>
          <w:rFonts w:ascii="Times New Roman" w:eastAsiaTheme="minorHAnsi" w:hAnsi="Times New Roman" w:cs="Times New Roman"/>
          <w:b/>
          <w:sz w:val="24"/>
          <w:szCs w:val="24"/>
        </w:rPr>
        <w:t xml:space="preserve">  </w:t>
      </w:r>
    </w:p>
    <w:p w14:paraId="3A42B9BF" w14:textId="6C79F76F" w:rsidR="00262139" w:rsidRDefault="00262139" w:rsidP="004B1786">
      <w:pPr>
        <w:spacing w:after="0" w:line="240" w:lineRule="auto"/>
        <w:jc w:val="both"/>
        <w:rPr>
          <w:rFonts w:ascii="Times New Roman" w:eastAsiaTheme="minorHAnsi" w:hAnsi="Times New Roman" w:cs="Times New Roman"/>
          <w:bCs/>
          <w:sz w:val="18"/>
          <w:szCs w:val="18"/>
        </w:rPr>
      </w:pPr>
    </w:p>
    <w:p w14:paraId="1E164913" w14:textId="57FE192B" w:rsidR="00A327E6" w:rsidRDefault="00A327E6" w:rsidP="004B1786">
      <w:pPr>
        <w:spacing w:after="0" w:line="240" w:lineRule="auto"/>
        <w:jc w:val="both"/>
        <w:rPr>
          <w:rFonts w:ascii="Times New Roman" w:eastAsiaTheme="minorHAnsi" w:hAnsi="Times New Roman" w:cs="Times New Roman"/>
          <w:bCs/>
          <w:sz w:val="18"/>
          <w:szCs w:val="18"/>
        </w:rPr>
      </w:pPr>
    </w:p>
    <w:p w14:paraId="4A187A76" w14:textId="281ED3AA" w:rsidR="00A327E6" w:rsidRDefault="00A327E6" w:rsidP="004B1786">
      <w:pPr>
        <w:spacing w:after="0" w:line="240" w:lineRule="auto"/>
        <w:jc w:val="both"/>
        <w:rPr>
          <w:rFonts w:ascii="Times New Roman" w:eastAsiaTheme="minorHAnsi" w:hAnsi="Times New Roman" w:cs="Times New Roman"/>
          <w:bCs/>
          <w:sz w:val="18"/>
          <w:szCs w:val="18"/>
        </w:rPr>
      </w:pPr>
    </w:p>
    <w:p w14:paraId="41AAEF95" w14:textId="173AEA4A" w:rsidR="00A327E6" w:rsidRDefault="00A327E6" w:rsidP="004B1786">
      <w:pPr>
        <w:spacing w:after="0" w:line="240" w:lineRule="auto"/>
        <w:jc w:val="both"/>
        <w:rPr>
          <w:rFonts w:ascii="Times New Roman" w:eastAsiaTheme="minorHAnsi" w:hAnsi="Times New Roman" w:cs="Times New Roman"/>
          <w:bCs/>
          <w:sz w:val="18"/>
          <w:szCs w:val="18"/>
        </w:rPr>
      </w:pPr>
    </w:p>
    <w:p w14:paraId="4A3AE7A2" w14:textId="50D50805" w:rsidR="00FC7EF7" w:rsidRDefault="00FC7EF7" w:rsidP="004B1786">
      <w:pPr>
        <w:spacing w:after="0" w:line="240" w:lineRule="auto"/>
        <w:jc w:val="both"/>
        <w:rPr>
          <w:rFonts w:ascii="Times New Roman" w:eastAsiaTheme="minorHAnsi" w:hAnsi="Times New Roman" w:cs="Times New Roman"/>
          <w:bCs/>
          <w:sz w:val="18"/>
          <w:szCs w:val="18"/>
        </w:rPr>
      </w:pPr>
    </w:p>
    <w:p w14:paraId="17A17D50" w14:textId="1A6F9F07" w:rsidR="00FC7EF7" w:rsidRDefault="00FC7EF7" w:rsidP="004B1786">
      <w:pPr>
        <w:spacing w:after="0" w:line="240" w:lineRule="auto"/>
        <w:jc w:val="both"/>
        <w:rPr>
          <w:rFonts w:ascii="Times New Roman" w:eastAsiaTheme="minorHAnsi" w:hAnsi="Times New Roman" w:cs="Times New Roman"/>
          <w:bCs/>
          <w:sz w:val="18"/>
          <w:szCs w:val="18"/>
        </w:rPr>
      </w:pPr>
    </w:p>
    <w:p w14:paraId="47347DA0" w14:textId="43C431CD" w:rsidR="00BA587E" w:rsidRDefault="00BA587E" w:rsidP="004B1786">
      <w:pPr>
        <w:spacing w:after="0" w:line="240" w:lineRule="auto"/>
        <w:jc w:val="both"/>
        <w:rPr>
          <w:rFonts w:ascii="Times New Roman" w:eastAsiaTheme="minorHAnsi" w:hAnsi="Times New Roman" w:cs="Times New Roman"/>
          <w:bCs/>
          <w:sz w:val="18"/>
          <w:szCs w:val="18"/>
        </w:rPr>
      </w:pPr>
    </w:p>
    <w:p w14:paraId="58B754AC" w14:textId="77777777" w:rsidR="00BA587E" w:rsidRDefault="00BA587E" w:rsidP="004B1786">
      <w:pPr>
        <w:spacing w:after="0" w:line="240" w:lineRule="auto"/>
        <w:jc w:val="both"/>
        <w:rPr>
          <w:rFonts w:ascii="Times New Roman" w:eastAsiaTheme="minorHAnsi" w:hAnsi="Times New Roman" w:cs="Times New Roman"/>
          <w:bCs/>
          <w:sz w:val="18"/>
          <w:szCs w:val="18"/>
        </w:rPr>
      </w:pPr>
    </w:p>
    <w:p w14:paraId="28C06420" w14:textId="77777777" w:rsidR="00FC7EF7" w:rsidRDefault="00FC7EF7" w:rsidP="004B1786">
      <w:pPr>
        <w:spacing w:after="0" w:line="240" w:lineRule="auto"/>
        <w:jc w:val="both"/>
        <w:rPr>
          <w:rFonts w:ascii="Times New Roman" w:eastAsiaTheme="minorHAnsi" w:hAnsi="Times New Roman" w:cs="Times New Roman"/>
          <w:bCs/>
          <w:sz w:val="18"/>
          <w:szCs w:val="18"/>
        </w:rPr>
      </w:pPr>
    </w:p>
    <w:p w14:paraId="42CE7613" w14:textId="762FC62A" w:rsidR="00A327E6" w:rsidRDefault="00A327E6" w:rsidP="004B1786">
      <w:pPr>
        <w:spacing w:after="0" w:line="240" w:lineRule="auto"/>
        <w:jc w:val="both"/>
        <w:rPr>
          <w:rFonts w:ascii="Times New Roman" w:eastAsiaTheme="minorHAnsi" w:hAnsi="Times New Roman" w:cs="Times New Roman"/>
          <w:bCs/>
          <w:sz w:val="18"/>
          <w:szCs w:val="18"/>
        </w:rPr>
      </w:pPr>
    </w:p>
    <w:p w14:paraId="21D223CF" w14:textId="15B47B11" w:rsidR="00BA587E" w:rsidRDefault="00BA587E" w:rsidP="004B1786">
      <w:pPr>
        <w:spacing w:after="0" w:line="240" w:lineRule="auto"/>
        <w:jc w:val="both"/>
        <w:rPr>
          <w:rFonts w:ascii="Times New Roman" w:eastAsiaTheme="minorHAnsi" w:hAnsi="Times New Roman" w:cs="Times New Roman"/>
          <w:bCs/>
          <w:sz w:val="18"/>
          <w:szCs w:val="18"/>
        </w:rPr>
      </w:pPr>
    </w:p>
    <w:p w14:paraId="47E1FDDD" w14:textId="43D4D416" w:rsidR="00BA587E" w:rsidRDefault="00BA587E" w:rsidP="004B1786">
      <w:pPr>
        <w:spacing w:after="0" w:line="240" w:lineRule="auto"/>
        <w:jc w:val="both"/>
        <w:rPr>
          <w:rFonts w:ascii="Times New Roman" w:eastAsiaTheme="minorHAnsi" w:hAnsi="Times New Roman" w:cs="Times New Roman"/>
          <w:bCs/>
          <w:sz w:val="18"/>
          <w:szCs w:val="18"/>
        </w:rPr>
      </w:pPr>
    </w:p>
    <w:p w14:paraId="5F4BAB4A" w14:textId="77777777" w:rsidR="00E45E6F" w:rsidRPr="006D4B55" w:rsidRDefault="00E45E6F" w:rsidP="004B1786">
      <w:pPr>
        <w:spacing w:after="0" w:line="240" w:lineRule="auto"/>
        <w:jc w:val="both"/>
        <w:rPr>
          <w:rFonts w:ascii="Times New Roman" w:eastAsiaTheme="minorHAnsi" w:hAnsi="Times New Roman" w:cs="Times New Roman"/>
          <w:sz w:val="18"/>
          <w:szCs w:val="18"/>
        </w:rPr>
      </w:pPr>
    </w:p>
    <w:tbl>
      <w:tblPr>
        <w:tblStyle w:val="TableGrid1"/>
        <w:tblW w:w="10348" w:type="dxa"/>
        <w:tblInd w:w="-572" w:type="dxa"/>
        <w:tblLook w:val="04A0" w:firstRow="1" w:lastRow="0" w:firstColumn="1" w:lastColumn="0" w:noHBand="0" w:noVBand="1"/>
      </w:tblPr>
      <w:tblGrid>
        <w:gridCol w:w="1985"/>
        <w:gridCol w:w="8363"/>
      </w:tblGrid>
      <w:tr w:rsidR="00030D76" w:rsidRPr="006D4B55" w14:paraId="2F6F788E" w14:textId="29B69A11" w:rsidTr="00AA5A94">
        <w:tc>
          <w:tcPr>
            <w:tcW w:w="1985" w:type="dxa"/>
            <w:shd w:val="clear" w:color="auto" w:fill="FBE4D5" w:themeFill="accent2" w:themeFillTint="33"/>
          </w:tcPr>
          <w:p w14:paraId="21BD6FC8" w14:textId="745BAFD4" w:rsidR="00030D76" w:rsidRPr="006D4B55" w:rsidRDefault="00030D76" w:rsidP="00030D76">
            <w:pPr>
              <w:jc w:val="center"/>
              <w:outlineLvl w:val="1"/>
              <w:rPr>
                <w:rFonts w:ascii="Times New Roman" w:hAnsi="Times New Roman"/>
                <w:bCs/>
              </w:rPr>
            </w:pPr>
            <w:r w:rsidRPr="006D4B55">
              <w:rPr>
                <w:rFonts w:ascii="Times New Roman" w:eastAsiaTheme="minorHAnsi" w:hAnsi="Times New Roman"/>
                <w:b/>
                <w:bCs/>
                <w:lang w:val="en-US"/>
              </w:rPr>
              <w:t>Ora</w:t>
            </w:r>
          </w:p>
        </w:tc>
        <w:tc>
          <w:tcPr>
            <w:tcW w:w="8363" w:type="dxa"/>
            <w:shd w:val="clear" w:color="auto" w:fill="FBE4D5" w:themeFill="accent2" w:themeFillTint="33"/>
          </w:tcPr>
          <w:p w14:paraId="553781E9" w14:textId="77777777" w:rsidR="00030D76" w:rsidRPr="006D4B55" w:rsidRDefault="00030D76" w:rsidP="00030D76">
            <w:pPr>
              <w:jc w:val="center"/>
              <w:outlineLvl w:val="1"/>
              <w:rPr>
                <w:rFonts w:ascii="Times New Roman" w:eastAsiaTheme="minorHAnsi" w:hAnsi="Times New Roman"/>
                <w:b/>
                <w:bCs/>
                <w:lang w:val="en-US"/>
              </w:rPr>
            </w:pPr>
            <w:proofErr w:type="spellStart"/>
            <w:r w:rsidRPr="006D4B55">
              <w:rPr>
                <w:rFonts w:ascii="Times New Roman" w:eastAsiaTheme="minorHAnsi" w:hAnsi="Times New Roman"/>
                <w:b/>
                <w:bCs/>
                <w:lang w:val="en-US"/>
              </w:rPr>
              <w:t>Subiecte</w:t>
            </w:r>
            <w:proofErr w:type="spellEnd"/>
          </w:p>
          <w:p w14:paraId="70BD7647" w14:textId="62B1AC9A" w:rsidR="002504AF" w:rsidRPr="006D4B55" w:rsidRDefault="002504AF" w:rsidP="00030D76">
            <w:pPr>
              <w:jc w:val="center"/>
              <w:outlineLvl w:val="1"/>
              <w:rPr>
                <w:rFonts w:ascii="Times New Roman" w:hAnsi="Times New Roman"/>
                <w:bCs/>
              </w:rPr>
            </w:pPr>
          </w:p>
        </w:tc>
      </w:tr>
      <w:tr w:rsidR="00030D76" w:rsidRPr="006D4B55" w14:paraId="2FBB7D7A" w14:textId="77777777" w:rsidTr="00AA5A94">
        <w:tc>
          <w:tcPr>
            <w:tcW w:w="1985" w:type="dxa"/>
            <w:shd w:val="clear" w:color="auto" w:fill="E2EFD9" w:themeFill="accent6" w:themeFillTint="33"/>
          </w:tcPr>
          <w:p w14:paraId="5144E8E2" w14:textId="3B055702" w:rsidR="00030D76" w:rsidRPr="006D4B55" w:rsidRDefault="00030D76" w:rsidP="001A26BE">
            <w:pPr>
              <w:outlineLvl w:val="1"/>
              <w:rPr>
                <w:rFonts w:ascii="Times New Roman" w:hAnsi="Times New Roman"/>
                <w:bCs/>
              </w:rPr>
            </w:pPr>
            <w:r w:rsidRPr="006D4B55">
              <w:rPr>
                <w:rFonts w:ascii="Times New Roman" w:hAnsi="Times New Roman"/>
                <w:bCs/>
              </w:rPr>
              <w:t>09:30 – 10:00</w:t>
            </w:r>
          </w:p>
        </w:tc>
        <w:tc>
          <w:tcPr>
            <w:tcW w:w="8363" w:type="dxa"/>
            <w:shd w:val="clear" w:color="auto" w:fill="E2EFD9" w:themeFill="accent6" w:themeFillTint="33"/>
          </w:tcPr>
          <w:p w14:paraId="56E7B1AE" w14:textId="4BB70B5B" w:rsidR="00030D76" w:rsidRPr="006D4B55" w:rsidRDefault="00030D76" w:rsidP="001A26BE">
            <w:pPr>
              <w:outlineLvl w:val="1"/>
              <w:rPr>
                <w:rFonts w:ascii="Times New Roman" w:hAnsi="Times New Roman"/>
              </w:rPr>
            </w:pPr>
            <w:r w:rsidRPr="006D4B55">
              <w:rPr>
                <w:rFonts w:ascii="Times New Roman" w:hAnsi="Times New Roman"/>
              </w:rPr>
              <w:t>Înregistrarea participanților</w:t>
            </w:r>
            <w:r w:rsidR="000D0F35" w:rsidRPr="006D4B55">
              <w:rPr>
                <w:rFonts w:ascii="Times New Roman" w:hAnsi="Times New Roman"/>
              </w:rPr>
              <w:t>. Cafea de bun venit.</w:t>
            </w:r>
          </w:p>
          <w:p w14:paraId="5BA6F96C" w14:textId="77777777" w:rsidR="00030D76" w:rsidRPr="006D4B55" w:rsidRDefault="00030D76" w:rsidP="000D0F35">
            <w:pPr>
              <w:outlineLvl w:val="1"/>
              <w:rPr>
                <w:rFonts w:ascii="Times New Roman" w:hAnsi="Times New Roman"/>
              </w:rPr>
            </w:pPr>
          </w:p>
        </w:tc>
      </w:tr>
      <w:tr w:rsidR="00030D76" w:rsidRPr="006D4B55" w14:paraId="6D347DB8" w14:textId="77777777" w:rsidTr="00AA5A94">
        <w:tc>
          <w:tcPr>
            <w:tcW w:w="1985" w:type="dxa"/>
          </w:tcPr>
          <w:p w14:paraId="1D5CA5E1" w14:textId="08D936E6" w:rsidR="00030D76" w:rsidRPr="006D4B55" w:rsidRDefault="00030D76" w:rsidP="001A26BE">
            <w:pPr>
              <w:outlineLvl w:val="1"/>
              <w:rPr>
                <w:rFonts w:ascii="Times New Roman" w:hAnsi="Times New Roman"/>
                <w:bCs/>
              </w:rPr>
            </w:pPr>
            <w:r w:rsidRPr="006D4B55">
              <w:rPr>
                <w:rFonts w:ascii="Times New Roman" w:hAnsi="Times New Roman"/>
                <w:bCs/>
              </w:rPr>
              <w:t>10:00 – 10:30</w:t>
            </w:r>
          </w:p>
        </w:tc>
        <w:tc>
          <w:tcPr>
            <w:tcW w:w="8363" w:type="dxa"/>
          </w:tcPr>
          <w:p w14:paraId="101BD612" w14:textId="77777777" w:rsidR="00030D76" w:rsidRPr="006D4B55" w:rsidRDefault="00030D76" w:rsidP="001A26BE">
            <w:pPr>
              <w:outlineLvl w:val="1"/>
              <w:rPr>
                <w:rFonts w:ascii="Times New Roman" w:hAnsi="Times New Roman"/>
                <w:b/>
                <w:bCs/>
              </w:rPr>
            </w:pPr>
            <w:r w:rsidRPr="006D4B55">
              <w:rPr>
                <w:rFonts w:ascii="Times New Roman" w:hAnsi="Times New Roman"/>
                <w:b/>
                <w:bCs/>
              </w:rPr>
              <w:t>Cuvânt de salut</w:t>
            </w:r>
          </w:p>
          <w:p w14:paraId="4B45FF9B" w14:textId="11B3DAB8" w:rsidR="00BE0382" w:rsidRPr="006D4B55" w:rsidRDefault="00BE0382" w:rsidP="00BE0382">
            <w:pPr>
              <w:pStyle w:val="ListParagraph"/>
              <w:numPr>
                <w:ilvl w:val="0"/>
                <w:numId w:val="22"/>
              </w:numPr>
              <w:spacing w:line="254" w:lineRule="auto"/>
              <w:outlineLvl w:val="1"/>
              <w:rPr>
                <w:rFonts w:ascii="Times New Roman" w:hAnsi="Times New Roman"/>
              </w:rPr>
            </w:pPr>
            <w:r w:rsidRPr="006D4B55">
              <w:rPr>
                <w:rFonts w:ascii="Times New Roman" w:hAnsi="Times New Roman"/>
                <w:b/>
                <w:bCs/>
              </w:rPr>
              <w:t>Sophie Dagand,</w:t>
            </w:r>
            <w:r w:rsidRPr="006D4B55">
              <w:rPr>
                <w:rFonts w:ascii="Times New Roman" w:hAnsi="Times New Roman"/>
              </w:rPr>
              <w:t xml:space="preserve"> Programme Manager – Security and Migration, </w:t>
            </w:r>
            <w:r w:rsidR="004F6581" w:rsidRPr="006D4B55">
              <w:rPr>
                <w:rFonts w:ascii="Times New Roman" w:hAnsi="Times New Roman"/>
              </w:rPr>
              <w:t>Delegația Uniunii Europene în Republica Moldova</w:t>
            </w:r>
            <w:r w:rsidRPr="006D4B55">
              <w:rPr>
                <w:rFonts w:ascii="Times New Roman" w:hAnsi="Times New Roman"/>
              </w:rPr>
              <w:t xml:space="preserve"> (online)</w:t>
            </w:r>
          </w:p>
          <w:p w14:paraId="576BA996" w14:textId="1E5D1A59" w:rsidR="00BE0382" w:rsidRPr="006D4B55" w:rsidRDefault="00BE0382" w:rsidP="00BE0382">
            <w:pPr>
              <w:pStyle w:val="ListParagraph"/>
              <w:numPr>
                <w:ilvl w:val="0"/>
                <w:numId w:val="22"/>
              </w:numPr>
              <w:spacing w:line="254" w:lineRule="auto"/>
              <w:outlineLvl w:val="1"/>
              <w:rPr>
                <w:rFonts w:ascii="Times New Roman" w:hAnsi="Times New Roman"/>
              </w:rPr>
            </w:pPr>
            <w:r w:rsidRPr="006D4B55">
              <w:rPr>
                <w:rFonts w:ascii="Times New Roman" w:hAnsi="Times New Roman"/>
                <w:b/>
                <w:bCs/>
              </w:rPr>
              <w:t>Ahmed Sharmarke,</w:t>
            </w:r>
            <w:r w:rsidRPr="006D4B55">
              <w:rPr>
                <w:rFonts w:ascii="Times New Roman" w:hAnsi="Times New Roman"/>
              </w:rPr>
              <w:t xml:space="preserve"> Project Officer, </w:t>
            </w:r>
            <w:r w:rsidR="004F6581" w:rsidRPr="006D4B55">
              <w:rPr>
                <w:rFonts w:ascii="Times New Roman" w:hAnsi="Times New Roman"/>
              </w:rPr>
              <w:t>reprezentant al</w:t>
            </w:r>
            <w:r w:rsidRPr="006D4B55">
              <w:rPr>
                <w:rFonts w:ascii="Times New Roman" w:hAnsi="Times New Roman"/>
              </w:rPr>
              <w:t xml:space="preserve"> International Centre for Migration Policy Development (ICMPD)</w:t>
            </w:r>
            <w:r w:rsidR="004F6581" w:rsidRPr="006D4B55">
              <w:rPr>
                <w:rFonts w:ascii="Times New Roman" w:hAnsi="Times New Roman"/>
              </w:rPr>
              <w:t>,</w:t>
            </w:r>
            <w:r w:rsidRPr="006D4B55">
              <w:rPr>
                <w:rFonts w:ascii="Times New Roman" w:hAnsi="Times New Roman"/>
              </w:rPr>
              <w:t xml:space="preserve"> Bru</w:t>
            </w:r>
            <w:r w:rsidR="004F6581" w:rsidRPr="006D4B55">
              <w:rPr>
                <w:rFonts w:ascii="Times New Roman" w:hAnsi="Times New Roman"/>
              </w:rPr>
              <w:t>xelles</w:t>
            </w:r>
            <w:r w:rsidRPr="006D4B55">
              <w:rPr>
                <w:rFonts w:ascii="Times New Roman" w:hAnsi="Times New Roman"/>
              </w:rPr>
              <w:t>, Belgi</w:t>
            </w:r>
            <w:r w:rsidR="004F6581" w:rsidRPr="006D4B55">
              <w:rPr>
                <w:rFonts w:ascii="Times New Roman" w:hAnsi="Times New Roman"/>
              </w:rPr>
              <w:t>a</w:t>
            </w:r>
            <w:r w:rsidRPr="006D4B55">
              <w:rPr>
                <w:rFonts w:ascii="Times New Roman" w:hAnsi="Times New Roman"/>
              </w:rPr>
              <w:t xml:space="preserve"> (online)</w:t>
            </w:r>
          </w:p>
          <w:p w14:paraId="2B3CEC0A" w14:textId="40937720" w:rsidR="00030D76" w:rsidRPr="006D4B55" w:rsidRDefault="00030D76" w:rsidP="00BE0382">
            <w:pPr>
              <w:pStyle w:val="ListParagraph"/>
              <w:numPr>
                <w:ilvl w:val="0"/>
                <w:numId w:val="24"/>
              </w:numPr>
              <w:outlineLvl w:val="1"/>
              <w:rPr>
                <w:rFonts w:ascii="Times New Roman" w:hAnsi="Times New Roman"/>
                <w:bCs/>
                <w:shd w:val="clear" w:color="auto" w:fill="FFFFFF"/>
              </w:rPr>
            </w:pPr>
            <w:r w:rsidRPr="006D4B55">
              <w:rPr>
                <w:rFonts w:ascii="Times New Roman" w:hAnsi="Times New Roman"/>
                <w:b/>
                <w:color w:val="000000"/>
                <w:shd w:val="clear" w:color="auto" w:fill="FFFFFF"/>
              </w:rPr>
              <w:t xml:space="preserve">Elena </w:t>
            </w:r>
            <w:r w:rsidRPr="006D4B55">
              <w:rPr>
                <w:rFonts w:ascii="Times New Roman" w:hAnsi="Times New Roman"/>
                <w:b/>
                <w:shd w:val="clear" w:color="auto" w:fill="FFFFFF"/>
              </w:rPr>
              <w:t xml:space="preserve">Madan, </w:t>
            </w:r>
            <w:r w:rsidR="004F6581" w:rsidRPr="006D4B55">
              <w:rPr>
                <w:rFonts w:ascii="Times New Roman" w:hAnsi="Times New Roman"/>
                <w:bCs/>
                <w:shd w:val="clear" w:color="auto" w:fill="FFFFFF"/>
              </w:rPr>
              <w:t>di</w:t>
            </w:r>
            <w:r w:rsidRPr="006D4B55">
              <w:rPr>
                <w:rFonts w:ascii="Times New Roman" w:hAnsi="Times New Roman"/>
                <w:bCs/>
                <w:shd w:val="clear" w:color="auto" w:fill="FFFFFF"/>
              </w:rPr>
              <w:t>recto</w:t>
            </w:r>
            <w:r w:rsidR="004F6581" w:rsidRPr="006D4B55">
              <w:rPr>
                <w:rFonts w:ascii="Times New Roman" w:hAnsi="Times New Roman"/>
                <w:bCs/>
                <w:shd w:val="clear" w:color="auto" w:fill="FFFFFF"/>
              </w:rPr>
              <w:t>a</w:t>
            </w:r>
            <w:r w:rsidRPr="006D4B55">
              <w:rPr>
                <w:rFonts w:ascii="Times New Roman" w:hAnsi="Times New Roman"/>
                <w:bCs/>
                <w:shd w:val="clear" w:color="auto" w:fill="FFFFFF"/>
              </w:rPr>
              <w:t>r</w:t>
            </w:r>
            <w:r w:rsidR="004F6581" w:rsidRPr="006D4B55">
              <w:rPr>
                <w:rFonts w:ascii="Times New Roman" w:hAnsi="Times New Roman"/>
                <w:bCs/>
                <w:shd w:val="clear" w:color="auto" w:fill="FFFFFF"/>
              </w:rPr>
              <w:t>e</w:t>
            </w:r>
            <w:r w:rsidRPr="006D4B55">
              <w:rPr>
                <w:rFonts w:ascii="Times New Roman" w:hAnsi="Times New Roman"/>
                <w:bCs/>
                <w:shd w:val="clear" w:color="auto" w:fill="FFFFFF"/>
              </w:rPr>
              <w:t xml:space="preserve"> Terre des hommes Moldova</w:t>
            </w:r>
          </w:p>
          <w:p w14:paraId="06545B05" w14:textId="5558FE00" w:rsidR="00BE0382" w:rsidRPr="006D4B55" w:rsidRDefault="008E47D5" w:rsidP="00262139">
            <w:pPr>
              <w:pStyle w:val="ListParagraph"/>
              <w:numPr>
                <w:ilvl w:val="0"/>
                <w:numId w:val="24"/>
              </w:numPr>
              <w:outlineLvl w:val="1"/>
              <w:rPr>
                <w:rFonts w:ascii="Times New Roman" w:hAnsi="Times New Roman"/>
                <w:i/>
                <w:iCs/>
                <w:shd w:val="clear" w:color="auto" w:fill="FFFFFF"/>
              </w:rPr>
            </w:pPr>
            <w:r w:rsidRPr="006D4B55">
              <w:rPr>
                <w:rFonts w:ascii="Times New Roman" w:hAnsi="Times New Roman"/>
                <w:iCs/>
                <w:shd w:val="clear" w:color="auto" w:fill="FFFFFF"/>
                <w:lang w:val="ro-RO"/>
              </w:rPr>
              <w:t xml:space="preserve">Reprezentant al </w:t>
            </w:r>
            <w:r w:rsidR="00030D76" w:rsidRPr="006D4B55">
              <w:rPr>
                <w:rFonts w:ascii="Times New Roman" w:hAnsi="Times New Roman"/>
                <w:iCs/>
                <w:shd w:val="clear" w:color="auto" w:fill="FFFFFF"/>
              </w:rPr>
              <w:t>M</w:t>
            </w:r>
            <w:r w:rsidR="004F6581" w:rsidRPr="006D4B55">
              <w:rPr>
                <w:rFonts w:ascii="Times New Roman" w:hAnsi="Times New Roman"/>
                <w:iCs/>
                <w:shd w:val="clear" w:color="auto" w:fill="FFFFFF"/>
              </w:rPr>
              <w:t xml:space="preserve">inisterului </w:t>
            </w:r>
            <w:r w:rsidR="00030D76" w:rsidRPr="006D4B55">
              <w:rPr>
                <w:rFonts w:ascii="Times New Roman" w:hAnsi="Times New Roman"/>
                <w:iCs/>
                <w:shd w:val="clear" w:color="auto" w:fill="FFFFFF"/>
              </w:rPr>
              <w:t>M</w:t>
            </w:r>
            <w:r w:rsidR="004F6581" w:rsidRPr="006D4B55">
              <w:rPr>
                <w:rFonts w:ascii="Times New Roman" w:hAnsi="Times New Roman"/>
                <w:iCs/>
                <w:shd w:val="clear" w:color="auto" w:fill="FFFFFF"/>
              </w:rPr>
              <w:t xml:space="preserve">uncii și </w:t>
            </w:r>
            <w:r w:rsidR="00030D76" w:rsidRPr="006D4B55">
              <w:rPr>
                <w:rFonts w:ascii="Times New Roman" w:hAnsi="Times New Roman"/>
                <w:iCs/>
                <w:shd w:val="clear" w:color="auto" w:fill="FFFFFF"/>
              </w:rPr>
              <w:t>P</w:t>
            </w:r>
            <w:r w:rsidR="004F6581" w:rsidRPr="006D4B55">
              <w:rPr>
                <w:rFonts w:ascii="Times New Roman" w:hAnsi="Times New Roman"/>
                <w:iCs/>
                <w:shd w:val="clear" w:color="auto" w:fill="FFFFFF"/>
              </w:rPr>
              <w:t xml:space="preserve">rotecției </w:t>
            </w:r>
            <w:r w:rsidR="00030D76" w:rsidRPr="006D4B55">
              <w:rPr>
                <w:rFonts w:ascii="Times New Roman" w:hAnsi="Times New Roman"/>
                <w:iCs/>
                <w:shd w:val="clear" w:color="auto" w:fill="FFFFFF"/>
              </w:rPr>
              <w:t>S</w:t>
            </w:r>
            <w:r w:rsidR="004F6581" w:rsidRPr="006D4B55">
              <w:rPr>
                <w:rFonts w:ascii="Times New Roman" w:hAnsi="Times New Roman"/>
                <w:iCs/>
                <w:shd w:val="clear" w:color="auto" w:fill="FFFFFF"/>
              </w:rPr>
              <w:t>ociale al Republicii Moldova</w:t>
            </w:r>
            <w:r w:rsidRPr="006D4B55">
              <w:rPr>
                <w:rFonts w:ascii="Times New Roman" w:hAnsi="Times New Roman"/>
                <w:iCs/>
                <w:shd w:val="clear" w:color="auto" w:fill="FFFFFF"/>
              </w:rPr>
              <w:t xml:space="preserve"> </w:t>
            </w:r>
          </w:p>
        </w:tc>
      </w:tr>
      <w:tr w:rsidR="007673B3" w:rsidRPr="006D4B55" w14:paraId="6504E259" w14:textId="77777777" w:rsidTr="00AA5A94">
        <w:trPr>
          <w:trHeight w:val="1108"/>
        </w:trPr>
        <w:tc>
          <w:tcPr>
            <w:tcW w:w="1985" w:type="dxa"/>
          </w:tcPr>
          <w:p w14:paraId="4AA6478F" w14:textId="3E30828F" w:rsidR="00915248" w:rsidRPr="006D4B55" w:rsidRDefault="00915248" w:rsidP="00BB4E0B">
            <w:pPr>
              <w:outlineLvl w:val="1"/>
              <w:rPr>
                <w:rFonts w:ascii="Times New Roman" w:hAnsi="Times New Roman"/>
                <w:bCs/>
              </w:rPr>
            </w:pPr>
            <w:r w:rsidRPr="006D4B55">
              <w:rPr>
                <w:rFonts w:ascii="Times New Roman" w:hAnsi="Times New Roman"/>
                <w:bCs/>
              </w:rPr>
              <w:t>10:30 – 10</w:t>
            </w:r>
            <w:r w:rsidR="00BB4E0B" w:rsidRPr="006D4B55">
              <w:rPr>
                <w:rFonts w:ascii="Times New Roman" w:hAnsi="Times New Roman"/>
                <w:bCs/>
              </w:rPr>
              <w:t>:</w:t>
            </w:r>
            <w:r w:rsidRPr="006D4B55">
              <w:rPr>
                <w:rFonts w:ascii="Times New Roman" w:hAnsi="Times New Roman"/>
                <w:bCs/>
              </w:rPr>
              <w:t>45</w:t>
            </w:r>
          </w:p>
        </w:tc>
        <w:tc>
          <w:tcPr>
            <w:tcW w:w="8363" w:type="dxa"/>
          </w:tcPr>
          <w:p w14:paraId="184A440B" w14:textId="77777777" w:rsidR="007673B3" w:rsidRPr="006D4B55" w:rsidRDefault="007673B3" w:rsidP="007673B3">
            <w:pPr>
              <w:outlineLvl w:val="1"/>
              <w:rPr>
                <w:rFonts w:ascii="Times New Roman" w:hAnsi="Times New Roman"/>
                <w:b/>
                <w:bCs/>
              </w:rPr>
            </w:pPr>
            <w:r w:rsidRPr="006D4B55">
              <w:rPr>
                <w:rFonts w:ascii="Times New Roman" w:hAnsi="Times New Roman"/>
                <w:b/>
                <w:bCs/>
              </w:rPr>
              <w:t>Prezentarea Proiectlui CASTLE</w:t>
            </w:r>
          </w:p>
          <w:p w14:paraId="74212346" w14:textId="2351AEFB" w:rsidR="007673B3" w:rsidRPr="006D4B55" w:rsidRDefault="007673B3" w:rsidP="007673B3">
            <w:pPr>
              <w:outlineLvl w:val="1"/>
              <w:rPr>
                <w:rFonts w:ascii="Times New Roman" w:hAnsi="Times New Roman"/>
              </w:rPr>
            </w:pPr>
            <w:r w:rsidRPr="006D4B55">
              <w:rPr>
                <w:rFonts w:ascii="Times New Roman" w:hAnsi="Times New Roman"/>
                <w:b/>
                <w:bCs/>
              </w:rPr>
              <w:t>Teodora Rebej</w:t>
            </w:r>
            <w:r w:rsidR="004F6581" w:rsidRPr="006D4B55">
              <w:rPr>
                <w:rFonts w:ascii="Times New Roman" w:hAnsi="Times New Roman"/>
                <w:b/>
                <w:bCs/>
              </w:rPr>
              <w:t>a</w:t>
            </w:r>
            <w:r w:rsidR="004F6581" w:rsidRPr="006D4B55">
              <w:rPr>
                <w:rFonts w:ascii="Times New Roman" w:hAnsi="Times New Roman"/>
              </w:rPr>
              <w:t>, Manager de</w:t>
            </w:r>
            <w:r w:rsidRPr="006D4B55">
              <w:rPr>
                <w:rFonts w:ascii="Times New Roman" w:hAnsi="Times New Roman"/>
              </w:rPr>
              <w:t xml:space="preserve"> </w:t>
            </w:r>
            <w:r w:rsidR="004F6581" w:rsidRPr="006D4B55">
              <w:rPr>
                <w:rFonts w:ascii="Times New Roman" w:hAnsi="Times New Roman"/>
              </w:rPr>
              <w:t>p</w:t>
            </w:r>
            <w:r w:rsidRPr="006D4B55">
              <w:rPr>
                <w:rFonts w:ascii="Times New Roman" w:hAnsi="Times New Roman"/>
              </w:rPr>
              <w:t>rogram</w:t>
            </w:r>
            <w:r w:rsidR="004F6581" w:rsidRPr="006D4B55">
              <w:rPr>
                <w:rFonts w:ascii="Times New Roman" w:hAnsi="Times New Roman"/>
              </w:rPr>
              <w:t>e</w:t>
            </w:r>
            <w:r w:rsidRPr="006D4B55">
              <w:rPr>
                <w:rFonts w:ascii="Times New Roman" w:hAnsi="Times New Roman"/>
              </w:rPr>
              <w:t>, Tdh Moldova</w:t>
            </w:r>
          </w:p>
          <w:p w14:paraId="365326FF" w14:textId="748ADF73" w:rsidR="007673B3" w:rsidRPr="006D4B55" w:rsidRDefault="007673B3" w:rsidP="007673B3">
            <w:pPr>
              <w:outlineLvl w:val="1"/>
              <w:rPr>
                <w:rFonts w:ascii="Times New Roman" w:hAnsi="Times New Roman"/>
              </w:rPr>
            </w:pPr>
            <w:r w:rsidRPr="006D4B55">
              <w:rPr>
                <w:rFonts w:ascii="Times New Roman" w:hAnsi="Times New Roman"/>
                <w:b/>
                <w:bCs/>
              </w:rPr>
              <w:t>Cristina Triboi</w:t>
            </w:r>
            <w:r w:rsidR="004F6581" w:rsidRPr="006D4B55">
              <w:rPr>
                <w:rFonts w:ascii="Times New Roman" w:hAnsi="Times New Roman"/>
              </w:rPr>
              <w:t>,</w:t>
            </w:r>
            <w:r w:rsidRPr="006D4B55">
              <w:rPr>
                <w:rFonts w:ascii="Times New Roman" w:hAnsi="Times New Roman"/>
              </w:rPr>
              <w:t xml:space="preserve"> Coordonator</w:t>
            </w:r>
            <w:r w:rsidR="004F6581" w:rsidRPr="006D4B55">
              <w:rPr>
                <w:rFonts w:ascii="Times New Roman" w:hAnsi="Times New Roman"/>
              </w:rPr>
              <w:t xml:space="preserve"> de</w:t>
            </w:r>
            <w:r w:rsidRPr="006D4B55">
              <w:rPr>
                <w:rFonts w:ascii="Times New Roman" w:hAnsi="Times New Roman"/>
              </w:rPr>
              <w:t xml:space="preserve"> </w:t>
            </w:r>
            <w:r w:rsidR="004F6581" w:rsidRPr="006D4B55">
              <w:rPr>
                <w:rFonts w:ascii="Times New Roman" w:hAnsi="Times New Roman"/>
              </w:rPr>
              <w:t>p</w:t>
            </w:r>
            <w:r w:rsidRPr="006D4B55">
              <w:rPr>
                <w:rFonts w:ascii="Times New Roman" w:hAnsi="Times New Roman"/>
              </w:rPr>
              <w:t>roiect, Tdh Moldova</w:t>
            </w:r>
          </w:p>
          <w:p w14:paraId="68141209" w14:textId="1CDAEBAF" w:rsidR="005E7DF2" w:rsidRPr="006D4B55" w:rsidRDefault="005E7DF2" w:rsidP="001A26BE">
            <w:pPr>
              <w:outlineLvl w:val="1"/>
              <w:rPr>
                <w:rFonts w:ascii="Times New Roman" w:hAnsi="Times New Roman"/>
                <w:b/>
                <w:bCs/>
                <w:i/>
                <w:iCs/>
                <w:color w:val="FF0000"/>
              </w:rPr>
            </w:pPr>
          </w:p>
        </w:tc>
      </w:tr>
      <w:tr w:rsidR="00030D76" w:rsidRPr="006D4B55" w14:paraId="4FB3C48D" w14:textId="77777777" w:rsidTr="00AA5A94">
        <w:tc>
          <w:tcPr>
            <w:tcW w:w="1985" w:type="dxa"/>
          </w:tcPr>
          <w:p w14:paraId="4E4A6442" w14:textId="77777777" w:rsidR="004474A6" w:rsidRPr="006D4B55" w:rsidRDefault="004474A6" w:rsidP="001A26BE">
            <w:pPr>
              <w:outlineLvl w:val="1"/>
              <w:rPr>
                <w:rFonts w:ascii="Times New Roman" w:hAnsi="Times New Roman"/>
                <w:bCs/>
              </w:rPr>
            </w:pPr>
          </w:p>
          <w:p w14:paraId="1990636D" w14:textId="4EFCE40C" w:rsidR="00030D76" w:rsidRPr="006D4B55" w:rsidRDefault="00030D76" w:rsidP="001A26BE">
            <w:pPr>
              <w:outlineLvl w:val="1"/>
              <w:rPr>
                <w:rFonts w:ascii="Times New Roman" w:hAnsi="Times New Roman"/>
                <w:bCs/>
              </w:rPr>
            </w:pPr>
            <w:r w:rsidRPr="006D4B55">
              <w:rPr>
                <w:rFonts w:ascii="Times New Roman" w:hAnsi="Times New Roman"/>
                <w:bCs/>
              </w:rPr>
              <w:t>10:</w:t>
            </w:r>
            <w:r w:rsidR="002B4761" w:rsidRPr="006D4B55">
              <w:rPr>
                <w:rFonts w:ascii="Times New Roman" w:hAnsi="Times New Roman"/>
                <w:bCs/>
              </w:rPr>
              <w:t>4</w:t>
            </w:r>
            <w:r w:rsidR="00915248" w:rsidRPr="006D4B55">
              <w:rPr>
                <w:rFonts w:ascii="Times New Roman" w:hAnsi="Times New Roman"/>
                <w:bCs/>
              </w:rPr>
              <w:t>5</w:t>
            </w:r>
            <w:r w:rsidRPr="006D4B55">
              <w:rPr>
                <w:rFonts w:ascii="Times New Roman" w:hAnsi="Times New Roman"/>
                <w:bCs/>
              </w:rPr>
              <w:t xml:space="preserve"> – 11:15</w:t>
            </w:r>
          </w:p>
        </w:tc>
        <w:tc>
          <w:tcPr>
            <w:tcW w:w="8363" w:type="dxa"/>
          </w:tcPr>
          <w:p w14:paraId="0664ACCB" w14:textId="4D6AB922" w:rsidR="00030D76" w:rsidRPr="006D4B55" w:rsidRDefault="00396003" w:rsidP="00915248">
            <w:pPr>
              <w:outlineLvl w:val="1"/>
              <w:rPr>
                <w:rFonts w:ascii="Times New Roman" w:hAnsi="Times New Roman"/>
                <w:b/>
                <w:bCs/>
              </w:rPr>
            </w:pPr>
            <w:r w:rsidRPr="006D4B55">
              <w:rPr>
                <w:rFonts w:ascii="Times New Roman" w:hAnsi="Times New Roman"/>
                <w:b/>
                <w:bCs/>
              </w:rPr>
              <w:t>Celebrarea succeselor</w:t>
            </w:r>
            <w:r w:rsidR="00991D46" w:rsidRPr="006D4B55">
              <w:rPr>
                <w:rFonts w:ascii="Times New Roman" w:hAnsi="Times New Roman"/>
                <w:b/>
                <w:bCs/>
              </w:rPr>
              <w:t>, prezentarea rezultatelor</w:t>
            </w:r>
            <w:r w:rsidR="00915248" w:rsidRPr="006D4B55">
              <w:rPr>
                <w:rFonts w:ascii="Times New Roman" w:hAnsi="Times New Roman"/>
                <w:b/>
                <w:bCs/>
              </w:rPr>
              <w:t xml:space="preserve"> </w:t>
            </w:r>
            <w:r w:rsidR="00991D46" w:rsidRPr="006D4B55">
              <w:rPr>
                <w:rFonts w:ascii="Times New Roman" w:hAnsi="Times New Roman"/>
                <w:b/>
                <w:bCs/>
              </w:rPr>
              <w:t>inițiativelor</w:t>
            </w:r>
            <w:r w:rsidR="00030D76" w:rsidRPr="006D4B55">
              <w:rPr>
                <w:rFonts w:ascii="Times New Roman" w:hAnsi="Times New Roman"/>
                <w:b/>
                <w:bCs/>
              </w:rPr>
              <w:t xml:space="preserve"> YouCreate </w:t>
            </w:r>
            <w:r w:rsidR="00991D46" w:rsidRPr="006D4B55">
              <w:rPr>
                <w:rFonts w:ascii="Times New Roman" w:hAnsi="Times New Roman"/>
                <w:b/>
                <w:bCs/>
              </w:rPr>
              <w:t>-</w:t>
            </w:r>
            <w:r w:rsidR="00030D76" w:rsidRPr="006D4B55">
              <w:rPr>
                <w:rFonts w:ascii="Times New Roman" w:hAnsi="Times New Roman"/>
                <w:b/>
                <w:bCs/>
              </w:rPr>
              <w:t>CASTLE</w:t>
            </w:r>
          </w:p>
          <w:p w14:paraId="490238D8" w14:textId="77777777" w:rsidR="00A31F77" w:rsidRPr="006D4B55" w:rsidRDefault="00A31F77" w:rsidP="001A26BE">
            <w:pPr>
              <w:outlineLvl w:val="1"/>
              <w:rPr>
                <w:rFonts w:ascii="Times New Roman" w:hAnsi="Times New Roman"/>
                <w:b/>
                <w:bCs/>
              </w:rPr>
            </w:pPr>
          </w:p>
          <w:p w14:paraId="05BD9871" w14:textId="6ADCE4B1" w:rsidR="00030D76" w:rsidRPr="006D4B55" w:rsidRDefault="00030D76" w:rsidP="001A26BE">
            <w:pPr>
              <w:outlineLvl w:val="1"/>
              <w:rPr>
                <w:rFonts w:ascii="Times New Roman" w:hAnsi="Times New Roman"/>
              </w:rPr>
            </w:pPr>
            <w:r w:rsidRPr="006D4B55">
              <w:rPr>
                <w:rFonts w:ascii="Times New Roman" w:hAnsi="Times New Roman"/>
                <w:b/>
                <w:bCs/>
              </w:rPr>
              <w:t>Corina Erhan</w:t>
            </w:r>
            <w:r w:rsidR="004F6581" w:rsidRPr="006D4B55">
              <w:rPr>
                <w:rFonts w:ascii="Times New Roman" w:hAnsi="Times New Roman"/>
              </w:rPr>
              <w:t xml:space="preserve">, </w:t>
            </w:r>
            <w:r w:rsidRPr="006D4B55">
              <w:rPr>
                <w:rFonts w:ascii="Times New Roman" w:hAnsi="Times New Roman"/>
              </w:rPr>
              <w:t xml:space="preserve"> expert</w:t>
            </w:r>
            <w:r w:rsidR="004F6581" w:rsidRPr="006D4B55">
              <w:rPr>
                <w:rFonts w:ascii="Times New Roman" w:hAnsi="Times New Roman"/>
              </w:rPr>
              <w:t xml:space="preserve">, </w:t>
            </w:r>
            <w:r w:rsidRPr="006D4B55">
              <w:rPr>
                <w:rFonts w:ascii="Times New Roman" w:hAnsi="Times New Roman"/>
              </w:rPr>
              <w:t>consultant Metodologia YouCreate</w:t>
            </w:r>
          </w:p>
          <w:p w14:paraId="4FEE79DA" w14:textId="460EF0E7" w:rsidR="005549E0" w:rsidRPr="006D4B55" w:rsidRDefault="005549E0" w:rsidP="001A26BE">
            <w:pPr>
              <w:outlineLvl w:val="1"/>
              <w:rPr>
                <w:rFonts w:ascii="Times New Roman" w:hAnsi="Times New Roman"/>
              </w:rPr>
            </w:pPr>
            <w:r w:rsidRPr="006D4B55">
              <w:rPr>
                <w:rFonts w:ascii="Times New Roman" w:hAnsi="Times New Roman"/>
                <w:b/>
                <w:bCs/>
              </w:rPr>
              <w:t>Liliana Astrahan</w:t>
            </w:r>
            <w:r w:rsidR="004F6581" w:rsidRPr="006D4B55">
              <w:rPr>
                <w:rFonts w:ascii="Times New Roman" w:hAnsi="Times New Roman"/>
                <w:b/>
                <w:bCs/>
              </w:rPr>
              <w:t>,</w:t>
            </w:r>
            <w:r w:rsidRPr="006D4B55">
              <w:rPr>
                <w:rFonts w:ascii="Times New Roman" w:hAnsi="Times New Roman"/>
              </w:rPr>
              <w:t xml:space="preserve"> </w:t>
            </w:r>
            <w:r w:rsidR="00A31F77" w:rsidRPr="006D4B55">
              <w:rPr>
                <w:rFonts w:ascii="Times New Roman" w:hAnsi="Times New Roman"/>
              </w:rPr>
              <w:t>Specialist protecția copilului și lucrul cu tinerii, expert Metodologia YouCreate, Tdh Molodva</w:t>
            </w:r>
          </w:p>
          <w:p w14:paraId="07EE4607" w14:textId="77777777" w:rsidR="00030D76" w:rsidRPr="006D4B55" w:rsidRDefault="00030D76" w:rsidP="001A26BE">
            <w:pPr>
              <w:outlineLvl w:val="1"/>
              <w:rPr>
                <w:rFonts w:ascii="Times New Roman" w:hAnsi="Times New Roman"/>
                <w:b/>
                <w:bCs/>
              </w:rPr>
            </w:pPr>
          </w:p>
          <w:p w14:paraId="677A2C59" w14:textId="1F5B9665" w:rsidR="00030D76" w:rsidRPr="006D4B55" w:rsidRDefault="00030D76" w:rsidP="001A26BE">
            <w:pPr>
              <w:outlineLvl w:val="1"/>
              <w:rPr>
                <w:rFonts w:ascii="Times New Roman" w:hAnsi="Times New Roman"/>
                <w:i/>
                <w:iCs/>
              </w:rPr>
            </w:pPr>
            <w:r w:rsidRPr="006D4B55">
              <w:rPr>
                <w:rFonts w:ascii="Times New Roman" w:hAnsi="Times New Roman"/>
                <w:i/>
                <w:iCs/>
              </w:rPr>
              <w:t xml:space="preserve">Întrebări </w:t>
            </w:r>
            <w:r w:rsidR="004F6581" w:rsidRPr="006D4B55">
              <w:rPr>
                <w:rFonts w:ascii="Times New Roman" w:hAnsi="Times New Roman"/>
                <w:i/>
                <w:iCs/>
              </w:rPr>
              <w:t>ș</w:t>
            </w:r>
            <w:r w:rsidRPr="006D4B55">
              <w:rPr>
                <w:rFonts w:ascii="Times New Roman" w:hAnsi="Times New Roman"/>
                <w:i/>
                <w:iCs/>
              </w:rPr>
              <w:t>i răspunsuri</w:t>
            </w:r>
          </w:p>
          <w:p w14:paraId="5343161A" w14:textId="7D920FEF" w:rsidR="00030D76" w:rsidRPr="006D4B55" w:rsidRDefault="00030D76" w:rsidP="001A26BE">
            <w:pPr>
              <w:outlineLvl w:val="1"/>
              <w:rPr>
                <w:rFonts w:ascii="Times New Roman" w:hAnsi="Times New Roman"/>
                <w:b/>
                <w:bCs/>
                <w:i/>
                <w:iCs/>
              </w:rPr>
            </w:pPr>
          </w:p>
        </w:tc>
      </w:tr>
      <w:tr w:rsidR="00030D76" w:rsidRPr="006D4B55" w14:paraId="6BAEA13D" w14:textId="77777777" w:rsidTr="00AA5A94">
        <w:tc>
          <w:tcPr>
            <w:tcW w:w="1985" w:type="dxa"/>
            <w:shd w:val="clear" w:color="auto" w:fill="E2EFD9" w:themeFill="accent6" w:themeFillTint="33"/>
          </w:tcPr>
          <w:p w14:paraId="71FF6E5C" w14:textId="77777777" w:rsidR="00030D76" w:rsidRPr="006D4B55" w:rsidRDefault="00030D76" w:rsidP="001A26BE">
            <w:pPr>
              <w:outlineLvl w:val="1"/>
              <w:rPr>
                <w:rFonts w:ascii="Times New Roman" w:hAnsi="Times New Roman"/>
                <w:bCs/>
              </w:rPr>
            </w:pPr>
          </w:p>
          <w:p w14:paraId="15660400" w14:textId="1C6BE366" w:rsidR="00030D76" w:rsidRPr="006D4B55" w:rsidRDefault="00030D76" w:rsidP="001A26BE">
            <w:pPr>
              <w:outlineLvl w:val="1"/>
              <w:rPr>
                <w:rFonts w:ascii="Times New Roman" w:hAnsi="Times New Roman"/>
                <w:bCs/>
              </w:rPr>
            </w:pPr>
            <w:r w:rsidRPr="006D4B55">
              <w:rPr>
                <w:rFonts w:ascii="Times New Roman" w:hAnsi="Times New Roman"/>
                <w:bCs/>
              </w:rPr>
              <w:t>11:15 – 11:45</w:t>
            </w:r>
          </w:p>
        </w:tc>
        <w:tc>
          <w:tcPr>
            <w:tcW w:w="8363" w:type="dxa"/>
            <w:shd w:val="clear" w:color="auto" w:fill="E2EFD9" w:themeFill="accent6" w:themeFillTint="33"/>
          </w:tcPr>
          <w:p w14:paraId="2018F7E1" w14:textId="77777777" w:rsidR="00030D76" w:rsidRPr="006D4B55" w:rsidRDefault="00030D76" w:rsidP="001A26BE">
            <w:pPr>
              <w:outlineLvl w:val="1"/>
              <w:rPr>
                <w:rFonts w:ascii="Times New Roman" w:hAnsi="Times New Roman"/>
                <w:b/>
                <w:bCs/>
              </w:rPr>
            </w:pPr>
          </w:p>
          <w:p w14:paraId="498F603D" w14:textId="77777777" w:rsidR="00030D76" w:rsidRPr="006D4B55" w:rsidRDefault="00030D76" w:rsidP="001A26BE">
            <w:pPr>
              <w:outlineLvl w:val="1"/>
              <w:rPr>
                <w:rFonts w:ascii="Times New Roman" w:hAnsi="Times New Roman"/>
                <w:b/>
                <w:bCs/>
              </w:rPr>
            </w:pPr>
            <w:r w:rsidRPr="006D4B55">
              <w:rPr>
                <w:rFonts w:ascii="Times New Roman" w:hAnsi="Times New Roman"/>
                <w:b/>
                <w:bCs/>
              </w:rPr>
              <w:t>Pauză de cafea</w:t>
            </w:r>
          </w:p>
          <w:p w14:paraId="05B429A7" w14:textId="78EA24B6" w:rsidR="00030D76" w:rsidRPr="006D4B55" w:rsidRDefault="00030D76" w:rsidP="001A26BE">
            <w:pPr>
              <w:outlineLvl w:val="1"/>
              <w:rPr>
                <w:rFonts w:ascii="Times New Roman" w:hAnsi="Times New Roman"/>
                <w:b/>
                <w:bCs/>
              </w:rPr>
            </w:pPr>
          </w:p>
        </w:tc>
      </w:tr>
      <w:tr w:rsidR="00030D76" w:rsidRPr="006D4B55" w14:paraId="18926D3D" w14:textId="77777777" w:rsidTr="00AA5A94">
        <w:trPr>
          <w:trHeight w:val="516"/>
        </w:trPr>
        <w:tc>
          <w:tcPr>
            <w:tcW w:w="1985" w:type="dxa"/>
            <w:shd w:val="clear" w:color="auto" w:fill="auto"/>
          </w:tcPr>
          <w:p w14:paraId="6270B5AD" w14:textId="285038AF" w:rsidR="00030D76" w:rsidRPr="006D4B55" w:rsidRDefault="006079DF" w:rsidP="001A26BE">
            <w:pPr>
              <w:outlineLvl w:val="1"/>
              <w:rPr>
                <w:rFonts w:ascii="Times New Roman" w:hAnsi="Times New Roman"/>
                <w:bCs/>
              </w:rPr>
            </w:pPr>
            <w:r w:rsidRPr="006D4B55">
              <w:rPr>
                <w:rFonts w:ascii="Times New Roman" w:hAnsi="Times New Roman"/>
                <w:bCs/>
              </w:rPr>
              <w:t>11:45 – 13:15</w:t>
            </w:r>
          </w:p>
        </w:tc>
        <w:tc>
          <w:tcPr>
            <w:tcW w:w="8363" w:type="dxa"/>
            <w:shd w:val="clear" w:color="auto" w:fill="auto"/>
          </w:tcPr>
          <w:p w14:paraId="55F32C3E" w14:textId="34C284A4" w:rsidR="006079DF" w:rsidRPr="006D4B55" w:rsidRDefault="006079DF" w:rsidP="006079DF">
            <w:pPr>
              <w:jc w:val="both"/>
              <w:outlineLvl w:val="1"/>
              <w:rPr>
                <w:rFonts w:ascii="Times New Roman" w:hAnsi="Times New Roman"/>
                <w:b/>
                <w:bCs/>
              </w:rPr>
            </w:pPr>
            <w:r w:rsidRPr="006D4B55">
              <w:rPr>
                <w:rFonts w:ascii="Times New Roman" w:hAnsi="Times New Roman"/>
                <w:b/>
                <w:bCs/>
              </w:rPr>
              <w:t xml:space="preserve">România, Ucraina și Republica Moldova: bune practici </w:t>
            </w:r>
            <w:r w:rsidRPr="006D4B55">
              <w:rPr>
                <w:rFonts w:ascii="Times New Roman" w:hAnsi="Times New Roman"/>
                <w:b/>
                <w:bCs/>
                <w:lang w:val="ro-RO"/>
              </w:rPr>
              <w:t>în domeniul protecției copilului rămas acasă urmare a plecării la muncă peste hotare a părinților.</w:t>
            </w:r>
            <w:r w:rsidRPr="006D4B55">
              <w:rPr>
                <w:rFonts w:ascii="Times New Roman" w:hAnsi="Times New Roman"/>
                <w:b/>
                <w:bCs/>
              </w:rPr>
              <w:t xml:space="preserve"> </w:t>
            </w:r>
          </w:p>
          <w:p w14:paraId="2567592D" w14:textId="08D4E5C6" w:rsidR="006079DF" w:rsidRPr="006D4B55" w:rsidRDefault="006079DF" w:rsidP="006079DF">
            <w:pPr>
              <w:jc w:val="both"/>
              <w:outlineLvl w:val="1"/>
              <w:rPr>
                <w:rFonts w:ascii="Times New Roman" w:hAnsi="Times New Roman"/>
                <w:bCs/>
              </w:rPr>
            </w:pPr>
          </w:p>
          <w:p w14:paraId="6A7F88E9" w14:textId="0F58B3FA" w:rsidR="006079DF" w:rsidRPr="006D4B55" w:rsidRDefault="006079DF" w:rsidP="006079DF">
            <w:pPr>
              <w:jc w:val="both"/>
              <w:outlineLvl w:val="1"/>
              <w:rPr>
                <w:rFonts w:ascii="Times New Roman" w:hAnsi="Times New Roman"/>
                <w:bCs/>
              </w:rPr>
            </w:pPr>
            <w:r w:rsidRPr="006D4B55">
              <w:rPr>
                <w:rFonts w:ascii="Times New Roman" w:hAnsi="Times New Roman"/>
                <w:bCs/>
              </w:rPr>
              <w:t>În cadrul acestei sesiuni, fiecare țară va prezenta:</w:t>
            </w:r>
          </w:p>
          <w:p w14:paraId="3E629E02" w14:textId="4B1C2145" w:rsidR="00030D76" w:rsidRPr="006D4B55" w:rsidRDefault="00030D76" w:rsidP="001A26BE">
            <w:pPr>
              <w:pStyle w:val="ListParagraph"/>
              <w:numPr>
                <w:ilvl w:val="0"/>
                <w:numId w:val="17"/>
              </w:numPr>
              <w:jc w:val="both"/>
              <w:outlineLvl w:val="1"/>
              <w:rPr>
                <w:rFonts w:ascii="Times New Roman" w:hAnsi="Times New Roman"/>
                <w:bCs/>
              </w:rPr>
            </w:pPr>
            <w:r w:rsidRPr="006D4B55">
              <w:rPr>
                <w:rFonts w:ascii="Times New Roman" w:hAnsi="Times New Roman"/>
                <w:bCs/>
              </w:rPr>
              <w:t>Cadrul normativ</w:t>
            </w:r>
            <w:r w:rsidR="00314451" w:rsidRPr="006D4B55">
              <w:rPr>
                <w:rFonts w:ascii="Times New Roman" w:hAnsi="Times New Roman"/>
                <w:bCs/>
              </w:rPr>
              <w:t xml:space="preserve"> și politicile </w:t>
            </w:r>
            <w:r w:rsidRPr="006D4B55">
              <w:rPr>
                <w:rFonts w:ascii="Times New Roman" w:hAnsi="Times New Roman"/>
                <w:bCs/>
              </w:rPr>
              <w:t xml:space="preserve"> </w:t>
            </w:r>
            <w:r w:rsidR="00314451" w:rsidRPr="006D4B55">
              <w:rPr>
                <w:rFonts w:ascii="Times New Roman" w:hAnsi="Times New Roman"/>
                <w:bCs/>
              </w:rPr>
              <w:t>de</w:t>
            </w:r>
            <w:r w:rsidRPr="006D4B55">
              <w:rPr>
                <w:rFonts w:ascii="Times New Roman" w:hAnsi="Times New Roman"/>
                <w:bCs/>
              </w:rPr>
              <w:t xml:space="preserve"> protecție</w:t>
            </w:r>
            <w:r w:rsidR="00314451" w:rsidRPr="006D4B55">
              <w:rPr>
                <w:rFonts w:ascii="Times New Roman" w:hAnsi="Times New Roman"/>
                <w:bCs/>
              </w:rPr>
              <w:t xml:space="preserve"> a</w:t>
            </w:r>
            <w:r w:rsidRPr="006D4B55">
              <w:rPr>
                <w:rFonts w:ascii="Times New Roman" w:hAnsi="Times New Roman"/>
                <w:bCs/>
              </w:rPr>
              <w:t xml:space="preserve"> copilului rămas acasă urmare a plecării la muncă a părintelui/părinților.</w:t>
            </w:r>
          </w:p>
          <w:p w14:paraId="3BA9CFF9" w14:textId="113524EB" w:rsidR="00EC579E" w:rsidRPr="006D4B55" w:rsidRDefault="00EC579E" w:rsidP="00EC579E">
            <w:pPr>
              <w:pStyle w:val="ListParagraph"/>
              <w:numPr>
                <w:ilvl w:val="0"/>
                <w:numId w:val="17"/>
              </w:numPr>
              <w:jc w:val="both"/>
              <w:outlineLvl w:val="1"/>
              <w:rPr>
                <w:rFonts w:ascii="Times New Roman" w:hAnsi="Times New Roman"/>
                <w:bCs/>
              </w:rPr>
            </w:pPr>
            <w:r w:rsidRPr="006D4B55">
              <w:rPr>
                <w:rFonts w:ascii="Times New Roman" w:hAnsi="Times New Roman"/>
                <w:bCs/>
              </w:rPr>
              <w:t>Provocările în domeniul protecției copilului rămas acasă urmare a plecării la muncă a părintelui/părinților.</w:t>
            </w:r>
          </w:p>
          <w:p w14:paraId="505D3CCB" w14:textId="29A6FC66" w:rsidR="00AA5A94" w:rsidRPr="004766CD" w:rsidRDefault="008C25B7" w:rsidP="00AA5A94">
            <w:pPr>
              <w:pStyle w:val="ListParagraph"/>
              <w:numPr>
                <w:ilvl w:val="0"/>
                <w:numId w:val="17"/>
              </w:numPr>
              <w:rPr>
                <w:rFonts w:ascii="Times New Roman" w:hAnsi="Times New Roman"/>
                <w:bCs/>
              </w:rPr>
            </w:pPr>
            <w:r w:rsidRPr="006D4B55">
              <w:rPr>
                <w:rFonts w:ascii="Times New Roman" w:hAnsi="Times New Roman"/>
                <w:bCs/>
              </w:rPr>
              <w:t xml:space="preserve">Experiențe pozitive de </w:t>
            </w:r>
            <w:r w:rsidR="00EC579E" w:rsidRPr="006D4B55">
              <w:rPr>
                <w:rFonts w:ascii="Times New Roman" w:hAnsi="Times New Roman"/>
                <w:bCs/>
              </w:rPr>
              <w:t>protecție</w:t>
            </w:r>
            <w:r w:rsidRPr="006D4B55">
              <w:rPr>
                <w:rFonts w:ascii="Times New Roman" w:hAnsi="Times New Roman"/>
                <w:bCs/>
              </w:rPr>
              <w:t xml:space="preserve"> a</w:t>
            </w:r>
            <w:r w:rsidR="00EC579E" w:rsidRPr="006D4B55">
              <w:rPr>
                <w:rFonts w:ascii="Times New Roman" w:hAnsi="Times New Roman"/>
                <w:bCs/>
              </w:rPr>
              <w:t xml:space="preserve"> copilului rămas acasă urmare a plecării la muncă a părintelui/părinților.</w:t>
            </w:r>
            <w:r w:rsidR="007721E7" w:rsidRPr="006D4B55">
              <w:rPr>
                <w:rFonts w:ascii="Times New Roman" w:hAnsi="Times New Roman"/>
                <w:bCs/>
              </w:rPr>
              <w:t xml:space="preserve"> </w:t>
            </w:r>
            <w:r w:rsidR="00B71C79">
              <w:rPr>
                <w:rFonts w:ascii="Times New Roman" w:hAnsi="Times New Roman"/>
                <w:bCs/>
              </w:rPr>
              <w:t xml:space="preserve"> </w:t>
            </w:r>
          </w:p>
          <w:p w14:paraId="27E89EBB" w14:textId="2837121B" w:rsidR="006079DF" w:rsidRPr="006D4B55" w:rsidRDefault="006079DF" w:rsidP="006079DF">
            <w:pPr>
              <w:pStyle w:val="ListParagraph"/>
              <w:numPr>
                <w:ilvl w:val="0"/>
                <w:numId w:val="17"/>
              </w:numPr>
              <w:rPr>
                <w:rFonts w:ascii="Times New Roman" w:hAnsi="Times New Roman"/>
                <w:bCs/>
              </w:rPr>
            </w:pPr>
            <w:r w:rsidRPr="006D4B55">
              <w:rPr>
                <w:rFonts w:ascii="Times New Roman" w:hAnsi="Times New Roman"/>
                <w:bCs/>
              </w:rPr>
              <w:t>Cercetarea „Cum pot fi sprijiniți copiii după plecarea părinților la muncă în străinătate” (Tdh România, Tdh Moldova, Tdh Ucraina, Academia de Studii Economice din Republica Moldova, Centrul de Studiu al Familiilor Transnaționale din cadrul Universității Babeș-Bolyai din Cluj</w:t>
            </w:r>
            <w:r w:rsidR="00CD1A89" w:rsidRPr="006D4B55">
              <w:rPr>
                <w:rFonts w:ascii="Times New Roman" w:hAnsi="Times New Roman"/>
                <w:bCs/>
              </w:rPr>
              <w:t>,</w:t>
            </w:r>
            <w:r w:rsidRPr="006D4B55">
              <w:rPr>
                <w:rFonts w:ascii="Times New Roman" w:hAnsi="Times New Roman"/>
                <w:bCs/>
              </w:rPr>
              <w:t xml:space="preserve"> Institutul Ucrainean de Cercetări Sociale după Oleksandr Yaremenko</w:t>
            </w:r>
            <w:r w:rsidRPr="006D4B55">
              <w:rPr>
                <w:rFonts w:ascii="Times New Roman" w:hAnsi="Times New Roman"/>
              </w:rPr>
              <w:t>)</w:t>
            </w:r>
          </w:p>
          <w:p w14:paraId="7AC2A720" w14:textId="02C7196F" w:rsidR="00030D76" w:rsidRPr="006D4B55" w:rsidRDefault="00030D76" w:rsidP="001A26BE">
            <w:pPr>
              <w:outlineLvl w:val="1"/>
              <w:rPr>
                <w:rFonts w:ascii="Times New Roman" w:hAnsi="Times New Roman"/>
                <w:bCs/>
              </w:rPr>
            </w:pPr>
          </w:p>
        </w:tc>
      </w:tr>
      <w:tr w:rsidR="006079DF" w:rsidRPr="006D4B55" w14:paraId="06612F09" w14:textId="77777777" w:rsidTr="00AA5A94">
        <w:trPr>
          <w:trHeight w:val="516"/>
        </w:trPr>
        <w:tc>
          <w:tcPr>
            <w:tcW w:w="1985" w:type="dxa"/>
            <w:shd w:val="clear" w:color="auto" w:fill="auto"/>
          </w:tcPr>
          <w:p w14:paraId="7869E530" w14:textId="01899D33" w:rsidR="006079DF" w:rsidRPr="006D4B55" w:rsidRDefault="006079DF" w:rsidP="001A26BE">
            <w:pPr>
              <w:outlineLvl w:val="1"/>
              <w:rPr>
                <w:rFonts w:ascii="Times New Roman" w:hAnsi="Times New Roman"/>
                <w:bCs/>
              </w:rPr>
            </w:pPr>
            <w:r w:rsidRPr="006D4B55">
              <w:rPr>
                <w:rFonts w:ascii="Times New Roman" w:hAnsi="Times New Roman"/>
                <w:bCs/>
              </w:rPr>
              <w:lastRenderedPageBreak/>
              <w:t>11:45 – 12:15</w:t>
            </w:r>
          </w:p>
        </w:tc>
        <w:tc>
          <w:tcPr>
            <w:tcW w:w="8363" w:type="dxa"/>
            <w:shd w:val="clear" w:color="auto" w:fill="auto"/>
          </w:tcPr>
          <w:p w14:paraId="6CF52348" w14:textId="2B2766D5" w:rsidR="006079DF" w:rsidRPr="006D4B55" w:rsidRDefault="006079DF" w:rsidP="006079DF">
            <w:pPr>
              <w:jc w:val="both"/>
              <w:outlineLvl w:val="1"/>
              <w:rPr>
                <w:rFonts w:ascii="Times New Roman" w:hAnsi="Times New Roman"/>
                <w:b/>
                <w:bCs/>
              </w:rPr>
            </w:pPr>
            <w:r w:rsidRPr="006D4B55">
              <w:rPr>
                <w:rFonts w:ascii="Times New Roman" w:hAnsi="Times New Roman"/>
                <w:b/>
                <w:bCs/>
              </w:rPr>
              <w:t xml:space="preserve">România: Bune practici </w:t>
            </w:r>
            <w:r w:rsidRPr="006D4B55">
              <w:rPr>
                <w:rFonts w:ascii="Times New Roman" w:hAnsi="Times New Roman"/>
                <w:b/>
                <w:bCs/>
                <w:lang w:val="ro-RO"/>
              </w:rPr>
              <w:t>în domeniul protecției copilului rămas acasă urmare a plecării la muncă peste hotare a părinților.</w:t>
            </w:r>
            <w:r w:rsidRPr="006D4B55">
              <w:rPr>
                <w:rFonts w:ascii="Times New Roman" w:hAnsi="Times New Roman"/>
                <w:b/>
                <w:bCs/>
              </w:rPr>
              <w:t xml:space="preserve"> </w:t>
            </w:r>
          </w:p>
          <w:p w14:paraId="0EBF60F1" w14:textId="77777777" w:rsidR="006079DF" w:rsidRPr="006D4B55" w:rsidRDefault="006079DF" w:rsidP="006079DF">
            <w:pPr>
              <w:rPr>
                <w:rFonts w:ascii="Times New Roman" w:hAnsi="Times New Roman"/>
                <w:bCs/>
              </w:rPr>
            </w:pPr>
          </w:p>
          <w:p w14:paraId="5EF6B512" w14:textId="77777777" w:rsidR="006079DF" w:rsidRPr="006D4B55" w:rsidRDefault="006079DF" w:rsidP="006079DF">
            <w:pPr>
              <w:rPr>
                <w:rFonts w:ascii="Times New Roman" w:hAnsi="Times New Roman"/>
              </w:rPr>
            </w:pPr>
            <w:r w:rsidRPr="006D4B55">
              <w:rPr>
                <w:rFonts w:ascii="Times New Roman" w:hAnsi="Times New Roman"/>
                <w:b/>
                <w:bCs/>
              </w:rPr>
              <w:t>Sandra Niță-Munteanu,</w:t>
            </w:r>
            <w:r w:rsidRPr="006D4B55">
              <w:rPr>
                <w:rFonts w:ascii="Times New Roman" w:hAnsi="Times New Roman"/>
              </w:rPr>
              <w:t xml:space="preserve"> Autoritatea Națională Protecția Dreptruirlor Copilului și Adopție</w:t>
            </w:r>
          </w:p>
          <w:p w14:paraId="398D643B" w14:textId="77777777" w:rsidR="006079DF" w:rsidRPr="006D4B55" w:rsidRDefault="006079DF" w:rsidP="006079DF">
            <w:pPr>
              <w:rPr>
                <w:rFonts w:ascii="Times New Roman" w:eastAsiaTheme="minorHAnsi" w:hAnsi="Times New Roman"/>
              </w:rPr>
            </w:pPr>
            <w:r w:rsidRPr="006D4B55">
              <w:rPr>
                <w:rFonts w:ascii="Times New Roman" w:hAnsi="Times New Roman"/>
                <w:b/>
                <w:bCs/>
              </w:rPr>
              <w:t>Alina Bărbuță,</w:t>
            </w:r>
            <w:r w:rsidRPr="006D4B55">
              <w:rPr>
                <w:rFonts w:ascii="Times New Roman" w:hAnsi="Times New Roman"/>
              </w:rPr>
              <w:t xml:space="preserve"> PhD Candidate, Universitatea Babeș-Bolyai, Cluj-Napoca</w:t>
            </w:r>
          </w:p>
          <w:p w14:paraId="004B0C78" w14:textId="77777777" w:rsidR="006079DF" w:rsidRPr="006D4B55" w:rsidRDefault="006079DF" w:rsidP="006079DF">
            <w:pPr>
              <w:rPr>
                <w:rFonts w:ascii="Times New Roman" w:hAnsi="Times New Roman"/>
                <w:bCs/>
              </w:rPr>
            </w:pPr>
          </w:p>
          <w:p w14:paraId="70FF5727" w14:textId="1B421458" w:rsidR="006079DF" w:rsidRPr="006D4B55" w:rsidRDefault="006079DF" w:rsidP="006079DF">
            <w:pPr>
              <w:jc w:val="both"/>
              <w:outlineLvl w:val="1"/>
              <w:rPr>
                <w:rFonts w:ascii="Times New Roman" w:hAnsi="Times New Roman"/>
                <w:bCs/>
              </w:rPr>
            </w:pPr>
            <w:r w:rsidRPr="006D4B55">
              <w:rPr>
                <w:rFonts w:ascii="Times New Roman" w:hAnsi="Times New Roman"/>
                <w:bCs/>
                <w:i/>
              </w:rPr>
              <w:t>Întrebări și răspunsuri</w:t>
            </w:r>
          </w:p>
          <w:p w14:paraId="118A6C15" w14:textId="77777777" w:rsidR="006079DF" w:rsidRPr="006D4B55" w:rsidRDefault="006079DF" w:rsidP="001A26BE">
            <w:pPr>
              <w:jc w:val="both"/>
              <w:outlineLvl w:val="1"/>
              <w:rPr>
                <w:rFonts w:ascii="Times New Roman" w:hAnsi="Times New Roman"/>
                <w:b/>
                <w:bCs/>
              </w:rPr>
            </w:pPr>
          </w:p>
        </w:tc>
      </w:tr>
      <w:tr w:rsidR="00030D76" w:rsidRPr="006D4B55" w14:paraId="0CF70DCC" w14:textId="77777777" w:rsidTr="00AA5A94">
        <w:trPr>
          <w:trHeight w:val="516"/>
        </w:trPr>
        <w:tc>
          <w:tcPr>
            <w:tcW w:w="1985" w:type="dxa"/>
            <w:shd w:val="clear" w:color="auto" w:fill="auto"/>
          </w:tcPr>
          <w:p w14:paraId="2969052A" w14:textId="30049BF6" w:rsidR="00030D76" w:rsidRPr="006D4B55" w:rsidRDefault="00030D76" w:rsidP="001A26BE">
            <w:pPr>
              <w:outlineLvl w:val="1"/>
              <w:rPr>
                <w:rFonts w:ascii="Times New Roman" w:hAnsi="Times New Roman"/>
                <w:bCs/>
              </w:rPr>
            </w:pPr>
            <w:r w:rsidRPr="006D4B55">
              <w:rPr>
                <w:rFonts w:ascii="Times New Roman" w:hAnsi="Times New Roman"/>
                <w:bCs/>
              </w:rPr>
              <w:t>12:15 – 12:45</w:t>
            </w:r>
          </w:p>
        </w:tc>
        <w:tc>
          <w:tcPr>
            <w:tcW w:w="8363" w:type="dxa"/>
            <w:shd w:val="clear" w:color="auto" w:fill="auto"/>
          </w:tcPr>
          <w:p w14:paraId="45D82B29" w14:textId="2A0D9917" w:rsidR="00EC579E" w:rsidRPr="006D4B55" w:rsidRDefault="00EC579E" w:rsidP="00EC579E">
            <w:pPr>
              <w:jc w:val="both"/>
              <w:outlineLvl w:val="1"/>
              <w:rPr>
                <w:rFonts w:ascii="Times New Roman" w:hAnsi="Times New Roman"/>
                <w:bCs/>
                <w:lang w:val="ro-RO"/>
              </w:rPr>
            </w:pPr>
            <w:r w:rsidRPr="006D4B55">
              <w:rPr>
                <w:rFonts w:ascii="Times New Roman" w:hAnsi="Times New Roman"/>
                <w:b/>
                <w:bCs/>
                <w:lang w:val="ro-RO"/>
              </w:rPr>
              <w:t>Ucraina</w:t>
            </w:r>
            <w:r w:rsidR="00EE4ACD" w:rsidRPr="006D4B55">
              <w:rPr>
                <w:rFonts w:ascii="Times New Roman" w:hAnsi="Times New Roman"/>
                <w:b/>
                <w:bCs/>
                <w:lang w:val="ro-RO"/>
              </w:rPr>
              <w:t>: Bune practici în domeniul protecției copilului rămas acasă urmare a plecării la muncă peste hotare a părinților.</w:t>
            </w:r>
          </w:p>
          <w:p w14:paraId="2FAD17A3" w14:textId="19655A1F" w:rsidR="00650C3C" w:rsidRPr="006D4B55" w:rsidRDefault="00650C3C" w:rsidP="006079DF">
            <w:pPr>
              <w:jc w:val="both"/>
              <w:outlineLvl w:val="1"/>
              <w:rPr>
                <w:rFonts w:ascii="Times New Roman" w:hAnsi="Times New Roman"/>
                <w:bCs/>
                <w:lang w:val="ro-RO"/>
              </w:rPr>
            </w:pPr>
          </w:p>
          <w:p w14:paraId="6F15E5E9" w14:textId="21EADDB4" w:rsidR="00960236" w:rsidRPr="006D4B55" w:rsidRDefault="00960236" w:rsidP="00960236">
            <w:pPr>
              <w:rPr>
                <w:rFonts w:ascii="Times New Roman" w:hAnsi="Times New Roman"/>
                <w:b/>
                <w:bCs/>
                <w:lang w:val="en-US"/>
              </w:rPr>
            </w:pPr>
            <w:r w:rsidRPr="006D4B55">
              <w:rPr>
                <w:rFonts w:ascii="Times New Roman" w:hAnsi="Times New Roman"/>
                <w:b/>
                <w:bCs/>
                <w:lang w:val="en-US"/>
              </w:rPr>
              <w:t xml:space="preserve">Iryna </w:t>
            </w:r>
            <w:proofErr w:type="spellStart"/>
            <w:r w:rsidRPr="006D4B55">
              <w:rPr>
                <w:rFonts w:ascii="Times New Roman" w:hAnsi="Times New Roman"/>
                <w:b/>
                <w:bCs/>
                <w:lang w:val="en-US"/>
              </w:rPr>
              <w:t>Tymchuk</w:t>
            </w:r>
            <w:proofErr w:type="spellEnd"/>
            <w:r w:rsidRPr="006D4B55">
              <w:rPr>
                <w:rFonts w:ascii="Times New Roman" w:hAnsi="Times New Roman"/>
                <w:b/>
                <w:bCs/>
                <w:lang w:val="en-US"/>
              </w:rPr>
              <w:t xml:space="preserve">, </w:t>
            </w:r>
            <w:proofErr w:type="spellStart"/>
            <w:r w:rsidRPr="006D4B55">
              <w:rPr>
                <w:rFonts w:ascii="Times New Roman" w:hAnsi="Times New Roman"/>
                <w:b/>
                <w:bCs/>
                <w:lang w:val="en-US"/>
              </w:rPr>
              <w:t>Halyna</w:t>
            </w:r>
            <w:proofErr w:type="spellEnd"/>
            <w:r w:rsidRPr="006D4B55">
              <w:rPr>
                <w:rFonts w:ascii="Times New Roman" w:hAnsi="Times New Roman"/>
                <w:b/>
                <w:bCs/>
                <w:lang w:val="en-US"/>
              </w:rPr>
              <w:t xml:space="preserve"> </w:t>
            </w:r>
            <w:proofErr w:type="spellStart"/>
            <w:r w:rsidRPr="006D4B55">
              <w:rPr>
                <w:rFonts w:ascii="Times New Roman" w:hAnsi="Times New Roman"/>
                <w:b/>
                <w:bCs/>
                <w:lang w:val="en-US"/>
              </w:rPr>
              <w:t>Senyk</w:t>
            </w:r>
            <w:proofErr w:type="spellEnd"/>
            <w:r w:rsidRPr="006D4B55">
              <w:rPr>
                <w:rFonts w:ascii="Times New Roman" w:hAnsi="Times New Roman"/>
                <w:b/>
                <w:bCs/>
                <w:lang w:val="en-US"/>
              </w:rPr>
              <w:t xml:space="preserve">, </w:t>
            </w:r>
            <w:r w:rsidRPr="006D4B55">
              <w:rPr>
                <w:rFonts w:ascii="Times New Roman" w:hAnsi="Times New Roman"/>
              </w:rPr>
              <w:t>Ivano-Frankivsk Regional State (Military) Administration</w:t>
            </w:r>
          </w:p>
          <w:p w14:paraId="603F19A6" w14:textId="77777777" w:rsidR="00960236" w:rsidRPr="006D4B55" w:rsidRDefault="00960236" w:rsidP="00960236">
            <w:pPr>
              <w:jc w:val="both"/>
              <w:outlineLvl w:val="1"/>
              <w:rPr>
                <w:rFonts w:ascii="Times New Roman" w:hAnsi="Times New Roman"/>
                <w:bCs/>
                <w:lang w:val="en-US"/>
              </w:rPr>
            </w:pPr>
          </w:p>
          <w:p w14:paraId="3CF7E41D" w14:textId="511327D2" w:rsidR="00030D76" w:rsidRPr="006D4B55" w:rsidRDefault="00EC579E" w:rsidP="00262139">
            <w:pPr>
              <w:outlineLvl w:val="1"/>
              <w:rPr>
                <w:rFonts w:ascii="Times New Roman" w:hAnsi="Times New Roman"/>
                <w:i/>
                <w:iCs/>
              </w:rPr>
            </w:pPr>
            <w:r w:rsidRPr="006D4B55">
              <w:rPr>
                <w:rFonts w:ascii="Times New Roman" w:hAnsi="Times New Roman"/>
                <w:bCs/>
                <w:i/>
                <w:lang w:val="ro-RO"/>
              </w:rPr>
              <w:t xml:space="preserve">Întrebări </w:t>
            </w:r>
            <w:r w:rsidR="00960236" w:rsidRPr="006D4B55">
              <w:rPr>
                <w:rFonts w:ascii="Times New Roman" w:hAnsi="Times New Roman"/>
                <w:bCs/>
                <w:i/>
                <w:lang w:val="ro-RO"/>
              </w:rPr>
              <w:t>ș</w:t>
            </w:r>
            <w:r w:rsidRPr="006D4B55">
              <w:rPr>
                <w:rFonts w:ascii="Times New Roman" w:hAnsi="Times New Roman"/>
                <w:bCs/>
                <w:i/>
                <w:lang w:val="ro-RO"/>
              </w:rPr>
              <w:t>i răspunsuri</w:t>
            </w:r>
            <w:r w:rsidR="006079DF" w:rsidRPr="006D4B55">
              <w:rPr>
                <w:rFonts w:ascii="Times New Roman" w:hAnsi="Times New Roman"/>
                <w:bCs/>
                <w:i/>
                <w:lang w:val="ro-RO"/>
              </w:rPr>
              <w:br/>
            </w:r>
          </w:p>
        </w:tc>
      </w:tr>
      <w:tr w:rsidR="00030D76" w:rsidRPr="006D4B55" w14:paraId="4663FA53" w14:textId="77777777" w:rsidTr="00AA5A94">
        <w:trPr>
          <w:trHeight w:val="516"/>
        </w:trPr>
        <w:tc>
          <w:tcPr>
            <w:tcW w:w="1985" w:type="dxa"/>
            <w:shd w:val="clear" w:color="auto" w:fill="auto"/>
          </w:tcPr>
          <w:p w14:paraId="71DF1028" w14:textId="2B1CF85C" w:rsidR="00030D76" w:rsidRPr="006D4B55" w:rsidRDefault="00030D76" w:rsidP="001A26BE">
            <w:pPr>
              <w:outlineLvl w:val="1"/>
              <w:rPr>
                <w:rFonts w:ascii="Times New Roman" w:hAnsi="Times New Roman"/>
                <w:bCs/>
              </w:rPr>
            </w:pPr>
            <w:r w:rsidRPr="006D4B55">
              <w:rPr>
                <w:rFonts w:ascii="Times New Roman" w:hAnsi="Times New Roman"/>
                <w:bCs/>
              </w:rPr>
              <w:t>12:45 – 13:15</w:t>
            </w:r>
          </w:p>
        </w:tc>
        <w:tc>
          <w:tcPr>
            <w:tcW w:w="8363" w:type="dxa"/>
            <w:shd w:val="clear" w:color="auto" w:fill="auto"/>
          </w:tcPr>
          <w:p w14:paraId="6A5684ED" w14:textId="6F096D06" w:rsidR="00AE041F" w:rsidRPr="006D4B55" w:rsidRDefault="00AE041F" w:rsidP="00AE041F">
            <w:pPr>
              <w:rPr>
                <w:rFonts w:ascii="Times New Roman" w:hAnsi="Times New Roman"/>
                <w:b/>
                <w:bCs/>
                <w:lang w:val="ro-RO"/>
              </w:rPr>
            </w:pPr>
            <w:r w:rsidRPr="006D4B55">
              <w:rPr>
                <w:rFonts w:ascii="Times New Roman" w:hAnsi="Times New Roman"/>
                <w:b/>
                <w:bCs/>
                <w:lang w:val="ro-RO"/>
              </w:rPr>
              <w:t>Republica Moldova</w:t>
            </w:r>
            <w:r w:rsidR="00EE4ACD" w:rsidRPr="006D4B55">
              <w:rPr>
                <w:rFonts w:ascii="Times New Roman" w:hAnsi="Times New Roman"/>
                <w:b/>
                <w:bCs/>
                <w:lang w:val="ro-RO"/>
              </w:rPr>
              <w:t xml:space="preserve">: Bune practici în domeniul protecției copilului rămas acasă urmare a plecării la muncă peste hotare a părinților. </w:t>
            </w:r>
          </w:p>
          <w:p w14:paraId="3F404A0F" w14:textId="66EB7170" w:rsidR="00960236" w:rsidRPr="006D4B55" w:rsidRDefault="006079DF" w:rsidP="00960236">
            <w:pPr>
              <w:rPr>
                <w:rFonts w:ascii="Times New Roman" w:hAnsi="Times New Roman"/>
                <w:lang w:val="ro-RO"/>
              </w:rPr>
            </w:pPr>
            <w:r w:rsidRPr="006D4B55">
              <w:rPr>
                <w:rFonts w:ascii="Times New Roman" w:hAnsi="Times New Roman"/>
                <w:bCs/>
                <w:lang w:val="ro-RO"/>
              </w:rPr>
              <w:br/>
            </w:r>
            <w:r w:rsidR="00960236" w:rsidRPr="006D4B55">
              <w:rPr>
                <w:rFonts w:ascii="Times New Roman" w:hAnsi="Times New Roman"/>
                <w:b/>
                <w:bCs/>
                <w:lang w:val="ro-RO"/>
              </w:rPr>
              <w:t>Emilia Ciobanu,</w:t>
            </w:r>
            <w:r w:rsidR="00960236" w:rsidRPr="006D4B55">
              <w:rPr>
                <w:rFonts w:ascii="Times New Roman" w:hAnsi="Times New Roman"/>
                <w:lang w:val="ro-RO"/>
              </w:rPr>
              <w:t xml:space="preserve"> șefa Direcției Generale Asistență Socială, Protecție a Familiei și Copilului, raionul Fălești</w:t>
            </w:r>
          </w:p>
          <w:p w14:paraId="345622DE" w14:textId="77777777" w:rsidR="00650C3C" w:rsidRPr="006D4B55" w:rsidRDefault="00650C3C" w:rsidP="00AE041F">
            <w:pPr>
              <w:rPr>
                <w:rFonts w:ascii="Times New Roman" w:hAnsi="Times New Roman"/>
                <w:bCs/>
                <w:i/>
                <w:lang w:val="ro-RO"/>
              </w:rPr>
            </w:pPr>
          </w:p>
          <w:p w14:paraId="6E40AD17" w14:textId="076798B6" w:rsidR="00AE041F" w:rsidRPr="006D4B55" w:rsidRDefault="00AE041F" w:rsidP="00AE041F">
            <w:pPr>
              <w:rPr>
                <w:rFonts w:ascii="Times New Roman" w:hAnsi="Times New Roman"/>
                <w:bCs/>
                <w:lang w:val="ro-RO"/>
              </w:rPr>
            </w:pPr>
            <w:r w:rsidRPr="006D4B55">
              <w:rPr>
                <w:rFonts w:ascii="Times New Roman" w:hAnsi="Times New Roman"/>
                <w:bCs/>
                <w:i/>
                <w:lang w:val="ro-RO"/>
              </w:rPr>
              <w:t xml:space="preserve">Întrebări </w:t>
            </w:r>
            <w:r w:rsidR="00960236" w:rsidRPr="006D4B55">
              <w:rPr>
                <w:rFonts w:ascii="Times New Roman" w:hAnsi="Times New Roman"/>
                <w:bCs/>
                <w:i/>
                <w:lang w:val="ro-RO"/>
              </w:rPr>
              <w:t>ș</w:t>
            </w:r>
            <w:r w:rsidRPr="006D4B55">
              <w:rPr>
                <w:rFonts w:ascii="Times New Roman" w:hAnsi="Times New Roman"/>
                <w:bCs/>
                <w:i/>
                <w:lang w:val="ro-RO"/>
              </w:rPr>
              <w:t>i răspunsuri</w:t>
            </w:r>
          </w:p>
          <w:p w14:paraId="157BB88F" w14:textId="787937EC" w:rsidR="00030D76" w:rsidRPr="006D4B55" w:rsidRDefault="00030D76" w:rsidP="001A26BE">
            <w:pPr>
              <w:jc w:val="both"/>
              <w:outlineLvl w:val="1"/>
              <w:rPr>
                <w:rFonts w:ascii="Times New Roman" w:hAnsi="Times New Roman"/>
                <w:i/>
                <w:iCs/>
              </w:rPr>
            </w:pPr>
          </w:p>
        </w:tc>
      </w:tr>
      <w:tr w:rsidR="00030D76" w:rsidRPr="006D4B55" w14:paraId="203AB6ED" w14:textId="77777777" w:rsidTr="00AA5A94">
        <w:trPr>
          <w:trHeight w:val="516"/>
        </w:trPr>
        <w:tc>
          <w:tcPr>
            <w:tcW w:w="1985" w:type="dxa"/>
            <w:shd w:val="clear" w:color="auto" w:fill="auto"/>
          </w:tcPr>
          <w:p w14:paraId="258B1B15" w14:textId="12769B04" w:rsidR="00030D76" w:rsidRPr="006D4B55" w:rsidRDefault="00030D76" w:rsidP="001A26BE">
            <w:pPr>
              <w:outlineLvl w:val="1"/>
              <w:rPr>
                <w:rFonts w:ascii="Times New Roman" w:hAnsi="Times New Roman"/>
                <w:bCs/>
              </w:rPr>
            </w:pPr>
            <w:r w:rsidRPr="006D4B55">
              <w:rPr>
                <w:rFonts w:ascii="Times New Roman" w:hAnsi="Times New Roman"/>
                <w:bCs/>
              </w:rPr>
              <w:t>13:15 – 14:00</w:t>
            </w:r>
          </w:p>
        </w:tc>
        <w:tc>
          <w:tcPr>
            <w:tcW w:w="8363" w:type="dxa"/>
            <w:shd w:val="clear" w:color="auto" w:fill="auto"/>
          </w:tcPr>
          <w:p w14:paraId="2424664B" w14:textId="66E6E11D" w:rsidR="008362E0" w:rsidRPr="006D4B55" w:rsidRDefault="00030D76" w:rsidP="001A26BE">
            <w:pPr>
              <w:rPr>
                <w:rFonts w:ascii="Times New Roman" w:hAnsi="Times New Roman"/>
                <w:b/>
              </w:rPr>
            </w:pPr>
            <w:r w:rsidRPr="006D4B55">
              <w:rPr>
                <w:rFonts w:ascii="Times New Roman" w:hAnsi="Times New Roman"/>
                <w:b/>
              </w:rPr>
              <w:t>Concluzii. Cuvant  de încheiere</w:t>
            </w:r>
            <w:r w:rsidR="008362E0" w:rsidRPr="006D4B55">
              <w:rPr>
                <w:rFonts w:ascii="Times New Roman" w:hAnsi="Times New Roman"/>
                <w:b/>
              </w:rPr>
              <w:t xml:space="preserve">. </w:t>
            </w:r>
          </w:p>
          <w:p w14:paraId="665CE75F" w14:textId="75412366" w:rsidR="00030D76" w:rsidRPr="006D4B55" w:rsidRDefault="00030D76" w:rsidP="008362E0">
            <w:pPr>
              <w:rPr>
                <w:rFonts w:ascii="Times New Roman" w:hAnsi="Times New Roman"/>
                <w:bCs/>
              </w:rPr>
            </w:pPr>
            <w:r w:rsidRPr="006D4B55">
              <w:rPr>
                <w:rFonts w:ascii="Times New Roman" w:hAnsi="Times New Roman"/>
                <w:b/>
              </w:rPr>
              <w:t>Elena Madan,</w:t>
            </w:r>
            <w:r w:rsidRPr="006D4B55">
              <w:rPr>
                <w:rFonts w:ascii="Times New Roman" w:hAnsi="Times New Roman"/>
                <w:bCs/>
              </w:rPr>
              <w:t xml:space="preserve"> directo</w:t>
            </w:r>
            <w:r w:rsidR="00262139" w:rsidRPr="006D4B55">
              <w:rPr>
                <w:rFonts w:ascii="Times New Roman" w:hAnsi="Times New Roman"/>
                <w:bCs/>
              </w:rPr>
              <w:t>are</w:t>
            </w:r>
            <w:r w:rsidRPr="006D4B55">
              <w:rPr>
                <w:rFonts w:ascii="Times New Roman" w:hAnsi="Times New Roman"/>
                <w:bCs/>
              </w:rPr>
              <w:t xml:space="preserve"> T</w:t>
            </w:r>
            <w:r w:rsidR="00262139" w:rsidRPr="006D4B55">
              <w:rPr>
                <w:rFonts w:ascii="Times New Roman" w:hAnsi="Times New Roman"/>
                <w:bCs/>
              </w:rPr>
              <w:t>erre des hommes</w:t>
            </w:r>
            <w:r w:rsidRPr="006D4B55">
              <w:rPr>
                <w:rFonts w:ascii="Times New Roman" w:hAnsi="Times New Roman"/>
                <w:bCs/>
              </w:rPr>
              <w:t xml:space="preserve"> Moldova</w:t>
            </w:r>
          </w:p>
          <w:p w14:paraId="649AC314" w14:textId="09784788" w:rsidR="00307443" w:rsidRPr="006D4B55" w:rsidRDefault="00307443" w:rsidP="008362E0">
            <w:pPr>
              <w:rPr>
                <w:rFonts w:ascii="Times New Roman" w:hAnsi="Times New Roman"/>
                <w:bCs/>
              </w:rPr>
            </w:pPr>
          </w:p>
        </w:tc>
      </w:tr>
      <w:tr w:rsidR="00030D76" w:rsidRPr="006D4B55" w14:paraId="017E35AC" w14:textId="77777777" w:rsidTr="00AA5A94">
        <w:trPr>
          <w:trHeight w:val="516"/>
        </w:trPr>
        <w:tc>
          <w:tcPr>
            <w:tcW w:w="1985" w:type="dxa"/>
            <w:shd w:val="clear" w:color="auto" w:fill="E2EFD9" w:themeFill="accent6" w:themeFillTint="33"/>
          </w:tcPr>
          <w:p w14:paraId="14AAE243" w14:textId="77777777" w:rsidR="00030D76" w:rsidRPr="006D4B55" w:rsidRDefault="00030D76" w:rsidP="001A26BE">
            <w:pPr>
              <w:outlineLvl w:val="1"/>
              <w:rPr>
                <w:rFonts w:ascii="Times New Roman" w:hAnsi="Times New Roman"/>
                <w:bCs/>
              </w:rPr>
            </w:pPr>
          </w:p>
          <w:p w14:paraId="593EBAB2" w14:textId="0E6D5D8F" w:rsidR="00030D76" w:rsidRPr="006D4B55" w:rsidRDefault="00030D76" w:rsidP="001A26BE">
            <w:pPr>
              <w:outlineLvl w:val="1"/>
              <w:rPr>
                <w:rFonts w:ascii="Times New Roman" w:hAnsi="Times New Roman"/>
                <w:bCs/>
              </w:rPr>
            </w:pPr>
            <w:r w:rsidRPr="006D4B55">
              <w:rPr>
                <w:rFonts w:ascii="Times New Roman" w:hAnsi="Times New Roman"/>
                <w:bCs/>
              </w:rPr>
              <w:t>14:00</w:t>
            </w:r>
          </w:p>
        </w:tc>
        <w:tc>
          <w:tcPr>
            <w:tcW w:w="8363" w:type="dxa"/>
            <w:shd w:val="clear" w:color="auto" w:fill="E2EFD9" w:themeFill="accent6" w:themeFillTint="33"/>
          </w:tcPr>
          <w:p w14:paraId="50CA2641" w14:textId="77777777" w:rsidR="00030D76" w:rsidRPr="006D4B55" w:rsidRDefault="00030D76" w:rsidP="001A26BE">
            <w:pPr>
              <w:rPr>
                <w:rFonts w:ascii="Times New Roman" w:hAnsi="Times New Roman"/>
                <w:bCs/>
              </w:rPr>
            </w:pPr>
          </w:p>
          <w:p w14:paraId="38F718A8" w14:textId="77777777" w:rsidR="00030D76" w:rsidRPr="006D4B55" w:rsidRDefault="00030D76" w:rsidP="001A26BE">
            <w:pPr>
              <w:rPr>
                <w:rFonts w:ascii="Times New Roman" w:hAnsi="Times New Roman"/>
                <w:b/>
              </w:rPr>
            </w:pPr>
            <w:r w:rsidRPr="006D4B55">
              <w:rPr>
                <w:rFonts w:ascii="Times New Roman" w:hAnsi="Times New Roman"/>
                <w:b/>
              </w:rPr>
              <w:t>Prânz</w:t>
            </w:r>
          </w:p>
          <w:p w14:paraId="568D302E" w14:textId="0D4F5EDE" w:rsidR="003C3751" w:rsidRPr="006D4B55" w:rsidRDefault="003C3751" w:rsidP="001A26BE">
            <w:pPr>
              <w:rPr>
                <w:rFonts w:ascii="Times New Roman" w:hAnsi="Times New Roman"/>
                <w:bCs/>
              </w:rPr>
            </w:pPr>
          </w:p>
        </w:tc>
      </w:tr>
    </w:tbl>
    <w:p w14:paraId="00300285" w14:textId="4C132413" w:rsidR="00C412BE" w:rsidRDefault="00C412BE" w:rsidP="005A49F0">
      <w:pPr>
        <w:spacing w:line="259" w:lineRule="auto"/>
        <w:rPr>
          <w:rFonts w:ascii="Times New Roman" w:eastAsiaTheme="minorHAnsi" w:hAnsi="Times New Roman" w:cs="Times New Roman"/>
          <w:sz w:val="24"/>
          <w:szCs w:val="24"/>
        </w:rPr>
      </w:pPr>
    </w:p>
    <w:p w14:paraId="155BDC06" w14:textId="0C38241A" w:rsidR="006D4B55" w:rsidRDefault="006D4B55" w:rsidP="005A49F0">
      <w:pPr>
        <w:spacing w:line="259" w:lineRule="auto"/>
        <w:rPr>
          <w:rFonts w:ascii="Times New Roman" w:eastAsiaTheme="minorHAnsi" w:hAnsi="Times New Roman" w:cs="Times New Roman"/>
          <w:sz w:val="24"/>
          <w:szCs w:val="24"/>
        </w:rPr>
      </w:pPr>
    </w:p>
    <w:p w14:paraId="60CDB636" w14:textId="528A4D52" w:rsidR="00BA587E" w:rsidRDefault="00BA587E" w:rsidP="005A49F0">
      <w:pPr>
        <w:spacing w:line="259"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br/>
      </w:r>
    </w:p>
    <w:p w14:paraId="1EC52E2A" w14:textId="0D88BFE7" w:rsidR="002333F3" w:rsidRDefault="002333F3" w:rsidP="005A49F0">
      <w:pPr>
        <w:spacing w:line="259" w:lineRule="auto"/>
        <w:rPr>
          <w:rFonts w:ascii="Times New Roman" w:eastAsiaTheme="minorHAnsi" w:hAnsi="Times New Roman" w:cs="Times New Roman"/>
          <w:sz w:val="24"/>
          <w:szCs w:val="24"/>
        </w:rPr>
      </w:pPr>
    </w:p>
    <w:p w14:paraId="5236AEB3" w14:textId="16D8E232" w:rsidR="002333F3" w:rsidRDefault="002333F3" w:rsidP="005A49F0">
      <w:pPr>
        <w:spacing w:line="259" w:lineRule="auto"/>
        <w:rPr>
          <w:rFonts w:ascii="Times New Roman" w:eastAsiaTheme="minorHAnsi" w:hAnsi="Times New Roman" w:cs="Times New Roman"/>
          <w:sz w:val="24"/>
          <w:szCs w:val="24"/>
        </w:rPr>
      </w:pPr>
    </w:p>
    <w:p w14:paraId="196A517D" w14:textId="1EC4DA2A" w:rsidR="002333F3" w:rsidRDefault="002333F3" w:rsidP="005A49F0">
      <w:pPr>
        <w:spacing w:line="259" w:lineRule="auto"/>
        <w:rPr>
          <w:rFonts w:ascii="Times New Roman" w:eastAsiaTheme="minorHAnsi" w:hAnsi="Times New Roman" w:cs="Times New Roman"/>
          <w:sz w:val="24"/>
          <w:szCs w:val="24"/>
        </w:rPr>
      </w:pPr>
    </w:p>
    <w:p w14:paraId="00F2481E" w14:textId="77777777" w:rsidR="002333F3" w:rsidRDefault="002333F3" w:rsidP="005A49F0">
      <w:pPr>
        <w:spacing w:line="259" w:lineRule="auto"/>
        <w:rPr>
          <w:rFonts w:ascii="Times New Roman" w:eastAsiaTheme="minorHAnsi" w:hAnsi="Times New Roman" w:cs="Times New Roman"/>
          <w:sz w:val="24"/>
          <w:szCs w:val="24"/>
        </w:rPr>
      </w:pPr>
    </w:p>
    <w:p w14:paraId="18C4D55B" w14:textId="77777777" w:rsidR="00BA587E" w:rsidRDefault="00BA587E" w:rsidP="005A49F0">
      <w:pPr>
        <w:spacing w:line="259" w:lineRule="auto"/>
        <w:rPr>
          <w:rFonts w:ascii="Times New Roman" w:eastAsiaTheme="minorHAnsi" w:hAnsi="Times New Roman" w:cs="Times New Roman"/>
          <w:sz w:val="24"/>
          <w:szCs w:val="24"/>
        </w:rPr>
      </w:pPr>
    </w:p>
    <w:p w14:paraId="307D5701" w14:textId="537F86E6" w:rsidR="006D4B55" w:rsidRDefault="006D4B55" w:rsidP="005A49F0">
      <w:pPr>
        <w:spacing w:line="259" w:lineRule="auto"/>
        <w:rPr>
          <w:rFonts w:ascii="Times New Roman" w:eastAsiaTheme="minorHAnsi" w:hAnsi="Times New Roman" w:cs="Times New Roman"/>
          <w:sz w:val="24"/>
          <w:szCs w:val="24"/>
        </w:rPr>
      </w:pPr>
    </w:p>
    <w:p w14:paraId="0D888891" w14:textId="77777777" w:rsidR="00FC7EF7" w:rsidRDefault="00FC7EF7" w:rsidP="00A327E6">
      <w:pPr>
        <w:spacing w:line="259" w:lineRule="auto"/>
        <w:jc w:val="center"/>
        <w:rPr>
          <w:rFonts w:ascii="Times New Roman" w:hAnsi="Times New Roman" w:cs="Times New Roman"/>
          <w:b/>
          <w:bCs/>
          <w:color w:val="ED7D31" w:themeColor="accent2"/>
          <w:sz w:val="24"/>
          <w:szCs w:val="24"/>
        </w:rPr>
      </w:pPr>
    </w:p>
    <w:p w14:paraId="7242CE27" w14:textId="3A1D350A" w:rsidR="00231C37" w:rsidRPr="00A327E6" w:rsidRDefault="00231C37" w:rsidP="00A327E6">
      <w:pPr>
        <w:spacing w:line="259" w:lineRule="auto"/>
        <w:jc w:val="center"/>
        <w:rPr>
          <w:rFonts w:ascii="Times New Roman" w:hAnsi="Times New Roman" w:cs="Times New Roman"/>
          <w:b/>
          <w:bCs/>
          <w:color w:val="ED7D31" w:themeColor="accent2"/>
          <w:sz w:val="24"/>
          <w:szCs w:val="24"/>
        </w:rPr>
      </w:pPr>
      <w:r w:rsidRPr="00A327E6">
        <w:rPr>
          <w:rFonts w:ascii="Times New Roman" w:hAnsi="Times New Roman" w:cs="Times New Roman"/>
          <w:b/>
          <w:bCs/>
          <w:color w:val="ED7D31" w:themeColor="accent2"/>
          <w:sz w:val="24"/>
          <w:szCs w:val="24"/>
        </w:rPr>
        <w:t>Despre proiectul CASTLE</w:t>
      </w:r>
    </w:p>
    <w:p w14:paraId="3AA07C02" w14:textId="02CF34A1" w:rsidR="00231C37" w:rsidRPr="00A327E6" w:rsidRDefault="007A36E6" w:rsidP="00231C37">
      <w:pPr>
        <w:pStyle w:val="NormalWeb"/>
        <w:shd w:val="clear" w:color="auto" w:fill="FFFFFF"/>
        <w:spacing w:before="240" w:beforeAutospacing="0" w:after="240" w:afterAutospacing="0"/>
        <w:rPr>
          <w:color w:val="1D1D1B"/>
          <w:lang w:val="ro-RO"/>
        </w:rPr>
      </w:pPr>
      <w:r w:rsidRPr="00A327E6">
        <w:rPr>
          <w:color w:val="1D1D1B"/>
          <w:lang w:val="ro-RO"/>
        </w:rPr>
        <w:br/>
      </w:r>
      <w:r w:rsidR="00231C37" w:rsidRPr="00A327E6">
        <w:rPr>
          <w:color w:val="1D1D1B"/>
          <w:lang w:val="ro-RO"/>
        </w:rPr>
        <w:t xml:space="preserve">Terre des hommes România, Terre des hommes Moldova și Terre des hommes Ucraina - alături de Universitatea Babeș-Bolyai </w:t>
      </w:r>
      <w:r w:rsidR="00231C37" w:rsidRPr="00A327E6">
        <w:rPr>
          <w:color w:val="1D1D1B"/>
          <w:lang w:val="ro-RO"/>
        </w:rPr>
        <w:t xml:space="preserve">din </w:t>
      </w:r>
      <w:r w:rsidR="00231C37" w:rsidRPr="00A327E6">
        <w:rPr>
          <w:color w:val="1D1D1B"/>
          <w:lang w:val="ro-RO"/>
        </w:rPr>
        <w:t>Cluj</w:t>
      </w:r>
      <w:r w:rsidR="00231C37" w:rsidRPr="00A327E6">
        <w:rPr>
          <w:color w:val="1D1D1B"/>
          <w:lang w:val="ro-RO"/>
        </w:rPr>
        <w:t>-Napoca</w:t>
      </w:r>
      <w:r w:rsidR="00231C37" w:rsidRPr="00A327E6">
        <w:rPr>
          <w:color w:val="1D1D1B"/>
          <w:lang w:val="ro-RO"/>
        </w:rPr>
        <w:t xml:space="preserve"> (coordonator), </w:t>
      </w:r>
      <w:r w:rsidR="00231C37" w:rsidRPr="00A327E6">
        <w:rPr>
          <w:color w:val="1D1D1B"/>
          <w:lang w:val="ro-RO"/>
        </w:rPr>
        <w:t xml:space="preserve">Institutul </w:t>
      </w:r>
      <w:r w:rsidR="00231C37" w:rsidRPr="00A327E6">
        <w:rPr>
          <w:color w:val="1D1D1B"/>
          <w:lang w:val="ro-RO"/>
        </w:rPr>
        <w:t>U</w:t>
      </w:r>
      <w:r w:rsidR="00231C37" w:rsidRPr="00A327E6">
        <w:rPr>
          <w:color w:val="1D1D1B"/>
          <w:lang w:val="ro-RO"/>
        </w:rPr>
        <w:t>c</w:t>
      </w:r>
      <w:r w:rsidR="00231C37" w:rsidRPr="00A327E6">
        <w:rPr>
          <w:color w:val="1D1D1B"/>
          <w:lang w:val="ro-RO"/>
        </w:rPr>
        <w:t>rain</w:t>
      </w:r>
      <w:r w:rsidR="00231C37" w:rsidRPr="00A327E6">
        <w:rPr>
          <w:color w:val="1D1D1B"/>
          <w:lang w:val="ro-RO"/>
        </w:rPr>
        <w:t>e</w:t>
      </w:r>
      <w:r w:rsidR="00231C37" w:rsidRPr="00A327E6">
        <w:rPr>
          <w:color w:val="1D1D1B"/>
          <w:lang w:val="ro-RO"/>
        </w:rPr>
        <w:t xml:space="preserve">an </w:t>
      </w:r>
      <w:r w:rsidR="00231C37" w:rsidRPr="00A327E6">
        <w:rPr>
          <w:color w:val="1D1D1B"/>
          <w:lang w:val="ro-RO"/>
        </w:rPr>
        <w:t>pentru Cercetări</w:t>
      </w:r>
      <w:r w:rsidR="00231C37" w:rsidRPr="00A327E6">
        <w:rPr>
          <w:color w:val="1D1D1B"/>
          <w:lang w:val="ro-RO"/>
        </w:rPr>
        <w:t xml:space="preserve"> Social</w:t>
      </w:r>
      <w:r w:rsidR="00231C37" w:rsidRPr="00A327E6">
        <w:rPr>
          <w:color w:val="1D1D1B"/>
          <w:lang w:val="ro-RO"/>
        </w:rPr>
        <w:t>e</w:t>
      </w:r>
      <w:r w:rsidR="00231C37" w:rsidRPr="00A327E6">
        <w:rPr>
          <w:color w:val="1D1D1B"/>
          <w:lang w:val="ro-RO"/>
        </w:rPr>
        <w:t xml:space="preserve"> </w:t>
      </w:r>
      <w:r w:rsidR="00231C37" w:rsidRPr="00A327E6">
        <w:rPr>
          <w:color w:val="1D1D1B"/>
          <w:lang w:val="ro-RO"/>
        </w:rPr>
        <w:t>„</w:t>
      </w:r>
      <w:r w:rsidR="00231C37" w:rsidRPr="00A327E6">
        <w:rPr>
          <w:color w:val="1D1D1B"/>
          <w:lang w:val="ro-RO"/>
        </w:rPr>
        <w:t>Oleksandr Yaremenko</w:t>
      </w:r>
      <w:r w:rsidR="00231C37" w:rsidRPr="00A327E6">
        <w:rPr>
          <w:color w:val="1D1D1B"/>
          <w:lang w:val="ro-RO"/>
        </w:rPr>
        <w:t>”</w:t>
      </w:r>
      <w:r w:rsidR="00231C37" w:rsidRPr="00A327E6">
        <w:rPr>
          <w:color w:val="1D1D1B"/>
          <w:lang w:val="ro-RO"/>
        </w:rPr>
        <w:t xml:space="preserve"> și Academia de Studii Economice din Moldova</w:t>
      </w:r>
      <w:r w:rsidR="00231C37" w:rsidRPr="00A327E6">
        <w:rPr>
          <w:color w:val="1D1D1B"/>
          <w:lang w:val="ro-RO"/>
        </w:rPr>
        <w:t xml:space="preserve"> – </w:t>
      </w:r>
      <w:r w:rsidR="00231C37" w:rsidRPr="00A327E6">
        <w:rPr>
          <w:color w:val="1D1D1B"/>
          <w:lang w:val="ro-RO"/>
        </w:rPr>
        <w:t>implementează</w:t>
      </w:r>
      <w:r w:rsidR="00231C37" w:rsidRPr="00A327E6">
        <w:rPr>
          <w:color w:val="1D1D1B"/>
          <w:lang w:val="ro-RO"/>
        </w:rPr>
        <w:t>, în</w:t>
      </w:r>
      <w:r w:rsidRPr="00A327E6">
        <w:rPr>
          <w:color w:val="1D1D1B"/>
          <w:lang w:val="ro-RO"/>
        </w:rPr>
        <w:t xml:space="preserve"> perioada iunie</w:t>
      </w:r>
      <w:r w:rsidR="00231C37" w:rsidRPr="00A327E6">
        <w:rPr>
          <w:color w:val="1D1D1B"/>
          <w:lang w:val="ro-RO"/>
        </w:rPr>
        <w:t xml:space="preserve"> 2021 </w:t>
      </w:r>
      <w:r w:rsidR="008E5E5D" w:rsidRPr="00A327E6">
        <w:rPr>
          <w:color w:val="1D1D1B"/>
          <w:lang w:val="ro-RO"/>
        </w:rPr>
        <w:t>–</w:t>
      </w:r>
      <w:r w:rsidRPr="00A327E6">
        <w:rPr>
          <w:color w:val="1D1D1B"/>
          <w:lang w:val="ro-RO"/>
        </w:rPr>
        <w:t xml:space="preserve"> </w:t>
      </w:r>
      <w:r w:rsidR="008E5E5D" w:rsidRPr="00A327E6">
        <w:rPr>
          <w:color w:val="1D1D1B"/>
          <w:lang w:val="ro-RO"/>
        </w:rPr>
        <w:br/>
      </w:r>
      <w:r w:rsidRPr="00A327E6">
        <w:rPr>
          <w:color w:val="1D1D1B"/>
          <w:lang w:val="ro-RO"/>
        </w:rPr>
        <w:t>decembrie</w:t>
      </w:r>
      <w:r w:rsidR="00231C37" w:rsidRPr="00A327E6">
        <w:rPr>
          <w:color w:val="1D1D1B"/>
          <w:lang w:val="ro-RO"/>
        </w:rPr>
        <w:t xml:space="preserve"> 2023, proiectul</w:t>
      </w:r>
      <w:r w:rsidR="00231C37" w:rsidRPr="00A327E6">
        <w:rPr>
          <w:color w:val="1D1D1B"/>
          <w:lang w:val="ro-RO"/>
        </w:rPr>
        <w:t xml:space="preserve"> </w:t>
      </w:r>
      <w:r w:rsidR="00231C37" w:rsidRPr="00A327E6">
        <w:rPr>
          <w:b/>
          <w:bCs/>
          <w:i/>
          <w:iCs/>
          <w:color w:val="1D1D1B"/>
          <w:lang w:val="ro-RO"/>
        </w:rPr>
        <w:t>„</w:t>
      </w:r>
      <w:r w:rsidR="00231C37" w:rsidRPr="00A327E6">
        <w:rPr>
          <w:b/>
          <w:bCs/>
          <w:i/>
          <w:iCs/>
          <w:color w:val="1D1D1B"/>
          <w:lang w:val="ro-RO"/>
        </w:rPr>
        <w:t>CASTLE</w:t>
      </w:r>
      <w:r w:rsidR="008E5E5D" w:rsidRPr="00A327E6">
        <w:rPr>
          <w:b/>
          <w:bCs/>
          <w:i/>
          <w:iCs/>
          <w:color w:val="1D1D1B"/>
          <w:lang w:val="ro-RO"/>
        </w:rPr>
        <w:t>:</w:t>
      </w:r>
      <w:r w:rsidR="00231C37" w:rsidRPr="00A327E6">
        <w:rPr>
          <w:b/>
          <w:bCs/>
          <w:i/>
          <w:iCs/>
          <w:color w:val="1D1D1B"/>
          <w:lang w:val="ro-RO"/>
        </w:rPr>
        <w:t xml:space="preserve"> </w:t>
      </w:r>
      <w:r w:rsidR="008E5E5D" w:rsidRPr="00A327E6">
        <w:rPr>
          <w:b/>
          <w:bCs/>
          <w:i/>
          <w:iCs/>
          <w:color w:val="1D1D1B"/>
          <w:lang w:val="ro-RO"/>
        </w:rPr>
        <w:t>c</w:t>
      </w:r>
      <w:r w:rsidR="00231C37" w:rsidRPr="00A327E6">
        <w:rPr>
          <w:b/>
          <w:bCs/>
          <w:i/>
          <w:iCs/>
          <w:color w:val="1D1D1B"/>
          <w:lang w:val="ro-RO"/>
        </w:rPr>
        <w:t xml:space="preserve">opiii </w:t>
      </w:r>
      <w:r w:rsidRPr="00A327E6">
        <w:rPr>
          <w:b/>
          <w:bCs/>
          <w:i/>
          <w:iCs/>
          <w:color w:val="1D1D1B"/>
          <w:lang w:val="ro-RO"/>
        </w:rPr>
        <w:t>rămași acasă ca urmare a m</w:t>
      </w:r>
      <w:r w:rsidR="00231C37" w:rsidRPr="00A327E6">
        <w:rPr>
          <w:b/>
          <w:bCs/>
          <w:i/>
          <w:iCs/>
          <w:color w:val="1D1D1B"/>
          <w:lang w:val="ro-RO"/>
        </w:rPr>
        <w:t>igrați</w:t>
      </w:r>
      <w:r w:rsidRPr="00A327E6">
        <w:rPr>
          <w:b/>
          <w:bCs/>
          <w:i/>
          <w:iCs/>
          <w:color w:val="1D1D1B"/>
          <w:lang w:val="ro-RO"/>
        </w:rPr>
        <w:t>ei</w:t>
      </w:r>
      <w:r w:rsidR="00231C37" w:rsidRPr="00A327E6">
        <w:rPr>
          <w:b/>
          <w:bCs/>
          <w:i/>
          <w:iCs/>
          <w:color w:val="1D1D1B"/>
          <w:lang w:val="ro-RO"/>
        </w:rPr>
        <w:t xml:space="preserve"> pentru muncă</w:t>
      </w:r>
      <w:r w:rsidR="008E5E5D" w:rsidRPr="00A327E6">
        <w:rPr>
          <w:b/>
          <w:bCs/>
          <w:i/>
          <w:iCs/>
          <w:color w:val="1D1D1B"/>
          <w:lang w:val="ro-RO"/>
        </w:rPr>
        <w:t xml:space="preserve"> -</w:t>
      </w:r>
      <w:r w:rsidR="00231C37" w:rsidRPr="00A327E6">
        <w:rPr>
          <w:b/>
          <w:bCs/>
          <w:i/>
          <w:iCs/>
          <w:color w:val="1D1D1B"/>
          <w:lang w:val="ro-RO"/>
        </w:rPr>
        <w:t xml:space="preserve"> susținerea familiilor moldovene și ucrainiene în U</w:t>
      </w:r>
      <w:r w:rsidRPr="00A327E6">
        <w:rPr>
          <w:b/>
          <w:bCs/>
          <w:i/>
          <w:iCs/>
          <w:color w:val="1D1D1B"/>
          <w:lang w:val="ro-RO"/>
        </w:rPr>
        <w:t xml:space="preserve">niunea </w:t>
      </w:r>
      <w:r w:rsidR="00231C37" w:rsidRPr="00A327E6">
        <w:rPr>
          <w:b/>
          <w:bCs/>
          <w:i/>
          <w:iCs/>
          <w:color w:val="1D1D1B"/>
          <w:lang w:val="ro-RO"/>
        </w:rPr>
        <w:t>E</w:t>
      </w:r>
      <w:r w:rsidRPr="00A327E6">
        <w:rPr>
          <w:b/>
          <w:bCs/>
          <w:i/>
          <w:iCs/>
          <w:color w:val="1D1D1B"/>
          <w:lang w:val="ro-RO"/>
        </w:rPr>
        <w:t>uropeană”.</w:t>
      </w:r>
    </w:p>
    <w:p w14:paraId="573C8FFF" w14:textId="78E29494" w:rsidR="007A36E6" w:rsidRPr="00A327E6" w:rsidRDefault="00A327E6" w:rsidP="007A36E6">
      <w:pPr>
        <w:pStyle w:val="Heading1"/>
        <w:shd w:val="clear" w:color="auto" w:fill="FFFFFF"/>
        <w:spacing w:before="90" w:after="90"/>
        <w:rPr>
          <w:rFonts w:ascii="Times New Roman" w:hAnsi="Times New Roman" w:cs="Times New Roman"/>
          <w:color w:val="F38500"/>
          <w:sz w:val="24"/>
          <w:szCs w:val="24"/>
        </w:rPr>
      </w:pPr>
      <w:r>
        <w:rPr>
          <w:rFonts w:ascii="Times New Roman" w:hAnsi="Times New Roman" w:cs="Times New Roman"/>
          <w:color w:val="F38500"/>
          <w:sz w:val="24"/>
          <w:szCs w:val="24"/>
        </w:rPr>
        <w:br/>
      </w:r>
      <w:r w:rsidR="007A36E6" w:rsidRPr="00A327E6">
        <w:rPr>
          <w:rFonts w:ascii="Times New Roman" w:hAnsi="Times New Roman" w:cs="Times New Roman"/>
          <w:color w:val="F38500"/>
          <w:sz w:val="24"/>
          <w:szCs w:val="24"/>
        </w:rPr>
        <w:t>Context</w:t>
      </w:r>
    </w:p>
    <w:p w14:paraId="431588B9" w14:textId="3C87BDD0" w:rsidR="007A36E6" w:rsidRPr="00A327E6" w:rsidRDefault="007A36E6" w:rsidP="007A36E6">
      <w:pPr>
        <w:pStyle w:val="NormalWeb"/>
        <w:shd w:val="clear" w:color="auto" w:fill="FFFFFF"/>
        <w:spacing w:before="90" w:beforeAutospacing="0" w:after="90" w:afterAutospacing="0"/>
        <w:rPr>
          <w:color w:val="1D1D1B"/>
          <w:lang w:val="ro-RO"/>
        </w:rPr>
      </w:pPr>
      <w:r w:rsidRPr="00A327E6">
        <w:rPr>
          <w:color w:val="1D1D1B"/>
          <w:lang w:val="ro-RO"/>
        </w:rPr>
        <w:t xml:space="preserve">Migrația pentru muncă a cetățenilor din Europa de Est către Uniunea Europeană a crescut considerabil în ultimii 10 ani, iar familiile nu migrează întotdeauna în întregime. Mulți copii rămân </w:t>
      </w:r>
      <w:r w:rsidRPr="00A327E6">
        <w:rPr>
          <w:color w:val="1D1D1B"/>
          <w:lang w:val="ro-RO"/>
        </w:rPr>
        <w:t xml:space="preserve">acasă </w:t>
      </w:r>
      <w:r w:rsidRPr="00A327E6">
        <w:rPr>
          <w:color w:val="1D1D1B"/>
          <w:lang w:val="ro-RO"/>
        </w:rPr>
        <w:t xml:space="preserve">cu un singur părinte sau fără niciunul, acesta </w:t>
      </w:r>
      <w:r w:rsidR="008E5E5D" w:rsidRPr="00A327E6">
        <w:rPr>
          <w:color w:val="1D1D1B"/>
          <w:lang w:val="ro-RO"/>
        </w:rPr>
        <w:t>fiind</w:t>
      </w:r>
      <w:r w:rsidRPr="00A327E6">
        <w:rPr>
          <w:color w:val="1D1D1B"/>
          <w:lang w:val="ro-RO"/>
        </w:rPr>
        <w:t xml:space="preserve"> fenomenul </w:t>
      </w:r>
      <w:r w:rsidRPr="00A327E6">
        <w:rPr>
          <w:i/>
          <w:iCs/>
          <w:color w:val="1D1D1B"/>
          <w:lang w:val="ro-RO"/>
        </w:rPr>
        <w:t>familiilor transnaționale</w:t>
      </w:r>
      <w:r w:rsidRPr="00A327E6">
        <w:rPr>
          <w:color w:val="1D1D1B"/>
          <w:lang w:val="ro-RO"/>
        </w:rPr>
        <w:t xml:space="preserve">. </w:t>
      </w:r>
    </w:p>
    <w:p w14:paraId="03EC77EF" w14:textId="77777777" w:rsidR="007A36E6" w:rsidRPr="00A327E6" w:rsidRDefault="007A36E6" w:rsidP="007A36E6">
      <w:pPr>
        <w:pStyle w:val="NormalWeb"/>
        <w:shd w:val="clear" w:color="auto" w:fill="FFFFFF"/>
        <w:spacing w:before="90" w:beforeAutospacing="0" w:after="90" w:afterAutospacing="0"/>
        <w:rPr>
          <w:color w:val="1D1D1B"/>
          <w:lang w:val="fr-FR"/>
        </w:rPr>
      </w:pPr>
      <w:r w:rsidRPr="00A327E6">
        <w:rPr>
          <w:color w:val="1D1D1B"/>
          <w:lang w:val="ro-RO"/>
        </w:rPr>
        <w:t>În Moldova, 21% dintre copii au cel puțin un părinte plecat</w:t>
      </w:r>
      <w:r w:rsidRPr="00A327E6">
        <w:rPr>
          <w:color w:val="1D1D1B"/>
          <w:lang w:val="ro-RO"/>
        </w:rPr>
        <w:t>.</w:t>
      </w:r>
      <w:r w:rsidRPr="00A327E6">
        <w:rPr>
          <w:color w:val="1D1D1B"/>
          <w:lang w:val="ro-RO"/>
        </w:rPr>
        <w:t> </w:t>
      </w:r>
      <w:r w:rsidRPr="00A327E6">
        <w:rPr>
          <w:color w:val="1D1D1B"/>
          <w:lang w:val="ro-RO"/>
        </w:rPr>
        <w:t>Î</w:t>
      </w:r>
      <w:r w:rsidRPr="00A327E6">
        <w:rPr>
          <w:color w:val="1D1D1B"/>
          <w:lang w:val="ro-RO"/>
        </w:rPr>
        <w:t>n lipsa părinților, acești copii devin și mai vulnerabili și se confruntă</w:t>
      </w:r>
      <w:r w:rsidRPr="00A327E6">
        <w:rPr>
          <w:color w:val="1D1D1B"/>
          <w:lang w:val="ro-RO"/>
        </w:rPr>
        <w:t>,</w:t>
      </w:r>
      <w:r w:rsidRPr="00A327E6">
        <w:rPr>
          <w:color w:val="1D1D1B"/>
          <w:lang w:val="ro-RO"/>
        </w:rPr>
        <w:t xml:space="preserve"> mai mult decât alții</w:t>
      </w:r>
      <w:r w:rsidRPr="00A327E6">
        <w:rPr>
          <w:color w:val="1D1D1B"/>
          <w:lang w:val="ro-RO"/>
        </w:rPr>
        <w:t>,</w:t>
      </w:r>
      <w:r w:rsidRPr="00A327E6">
        <w:rPr>
          <w:color w:val="1D1D1B"/>
          <w:lang w:val="ro-RO"/>
        </w:rPr>
        <w:t xml:space="preserve"> cu</w:t>
      </w:r>
      <w:r w:rsidRPr="00A327E6">
        <w:rPr>
          <w:color w:val="1D1D1B"/>
          <w:lang w:val="ro-RO"/>
        </w:rPr>
        <w:t xml:space="preserve"> probleme de sănătate fizică sau mentală, precum</w:t>
      </w:r>
      <w:r w:rsidRPr="00A327E6">
        <w:rPr>
          <w:color w:val="1D1D1B"/>
          <w:lang w:val="ro-RO"/>
        </w:rPr>
        <w:t xml:space="preserve"> anxietate, depresie sau </w:t>
      </w:r>
      <w:r w:rsidRPr="00A327E6">
        <w:rPr>
          <w:color w:val="1D1D1B"/>
          <w:lang w:val="ro-RO"/>
        </w:rPr>
        <w:t>pot dezvolta</w:t>
      </w:r>
      <w:r w:rsidRPr="00A327E6">
        <w:rPr>
          <w:color w:val="1D1D1B"/>
          <w:lang w:val="ro-RO"/>
        </w:rPr>
        <w:t xml:space="preserve"> comportamente antisociale. </w:t>
      </w:r>
      <w:proofErr w:type="spellStart"/>
      <w:r w:rsidRPr="00A327E6">
        <w:rPr>
          <w:color w:val="1D1D1B"/>
          <w:lang w:val="fr-FR"/>
        </w:rPr>
        <w:t>În</w:t>
      </w:r>
      <w:proofErr w:type="spellEnd"/>
      <w:r w:rsidRPr="00A327E6">
        <w:rPr>
          <w:color w:val="1D1D1B"/>
          <w:lang w:val="fr-FR"/>
        </w:rPr>
        <w:t xml:space="preserve"> plus, </w:t>
      </w:r>
      <w:proofErr w:type="spellStart"/>
      <w:r w:rsidRPr="00A327E6">
        <w:rPr>
          <w:color w:val="1D1D1B"/>
          <w:lang w:val="fr-FR"/>
        </w:rPr>
        <w:t>pandemia</w:t>
      </w:r>
      <w:proofErr w:type="spellEnd"/>
      <w:r w:rsidRPr="00A327E6">
        <w:rPr>
          <w:color w:val="1D1D1B"/>
          <w:lang w:val="fr-FR"/>
        </w:rPr>
        <w:t xml:space="preserve"> Covid a </w:t>
      </w:r>
      <w:proofErr w:type="spellStart"/>
      <w:r w:rsidRPr="00A327E6">
        <w:rPr>
          <w:color w:val="1D1D1B"/>
          <w:lang w:val="fr-FR"/>
        </w:rPr>
        <w:t>adus</w:t>
      </w:r>
      <w:proofErr w:type="spellEnd"/>
      <w:r w:rsidRPr="00A327E6">
        <w:rPr>
          <w:color w:val="1D1D1B"/>
          <w:lang w:val="fr-FR"/>
        </w:rPr>
        <w:t xml:space="preserve"> </w:t>
      </w:r>
      <w:proofErr w:type="spellStart"/>
      <w:r w:rsidRPr="00A327E6">
        <w:rPr>
          <w:color w:val="1D1D1B"/>
          <w:lang w:val="fr-FR"/>
        </w:rPr>
        <w:t>și</w:t>
      </w:r>
      <w:proofErr w:type="spellEnd"/>
      <w:r w:rsidRPr="00A327E6">
        <w:rPr>
          <w:color w:val="1D1D1B"/>
          <w:lang w:val="fr-FR"/>
        </w:rPr>
        <w:t xml:space="preserve"> mai </w:t>
      </w:r>
      <w:proofErr w:type="spellStart"/>
      <w:r w:rsidRPr="00A327E6">
        <w:rPr>
          <w:color w:val="1D1D1B"/>
          <w:lang w:val="fr-FR"/>
        </w:rPr>
        <w:t>multe</w:t>
      </w:r>
      <w:proofErr w:type="spellEnd"/>
      <w:r w:rsidRPr="00A327E6">
        <w:rPr>
          <w:color w:val="1D1D1B"/>
          <w:lang w:val="fr-FR"/>
        </w:rPr>
        <w:t xml:space="preserve"> </w:t>
      </w:r>
      <w:proofErr w:type="spellStart"/>
      <w:r w:rsidRPr="00A327E6">
        <w:rPr>
          <w:color w:val="1D1D1B"/>
          <w:lang w:val="fr-FR"/>
        </w:rPr>
        <w:t>provocări</w:t>
      </w:r>
      <w:proofErr w:type="spellEnd"/>
      <w:r w:rsidRPr="00A327E6">
        <w:rPr>
          <w:color w:val="1D1D1B"/>
          <w:lang w:val="fr-FR"/>
        </w:rPr>
        <w:t xml:space="preserve"> </w:t>
      </w:r>
      <w:proofErr w:type="spellStart"/>
      <w:r w:rsidRPr="00A327E6">
        <w:rPr>
          <w:color w:val="1D1D1B"/>
          <w:lang w:val="fr-FR"/>
        </w:rPr>
        <w:t>în</w:t>
      </w:r>
      <w:proofErr w:type="spellEnd"/>
      <w:r w:rsidRPr="00A327E6">
        <w:rPr>
          <w:color w:val="1D1D1B"/>
          <w:lang w:val="fr-FR"/>
        </w:rPr>
        <w:t xml:space="preserve"> </w:t>
      </w:r>
      <w:proofErr w:type="spellStart"/>
      <w:r w:rsidRPr="00A327E6">
        <w:rPr>
          <w:color w:val="1D1D1B"/>
          <w:lang w:val="fr-FR"/>
        </w:rPr>
        <w:t>viața</w:t>
      </w:r>
      <w:proofErr w:type="spellEnd"/>
      <w:r w:rsidRPr="00A327E6">
        <w:rPr>
          <w:color w:val="1D1D1B"/>
          <w:lang w:val="fr-FR"/>
        </w:rPr>
        <w:t xml:space="preserve"> </w:t>
      </w:r>
      <w:proofErr w:type="spellStart"/>
      <w:r w:rsidRPr="00A327E6">
        <w:rPr>
          <w:color w:val="1D1D1B"/>
          <w:lang w:val="fr-FR"/>
        </w:rPr>
        <w:t>lor</w:t>
      </w:r>
      <w:proofErr w:type="spellEnd"/>
      <w:r w:rsidRPr="00A327E6">
        <w:rPr>
          <w:color w:val="1D1D1B"/>
          <w:lang w:val="fr-FR"/>
        </w:rPr>
        <w:t xml:space="preserve">. </w:t>
      </w:r>
    </w:p>
    <w:p w14:paraId="496D13E3" w14:textId="3E89ACAE" w:rsidR="007A36E6" w:rsidRPr="00A327E6" w:rsidRDefault="007A36E6" w:rsidP="007A36E6">
      <w:pPr>
        <w:pStyle w:val="NormalWeb"/>
        <w:shd w:val="clear" w:color="auto" w:fill="FFFFFF"/>
        <w:spacing w:before="90" w:beforeAutospacing="0" w:after="90" w:afterAutospacing="0"/>
        <w:rPr>
          <w:color w:val="1D1D1B"/>
          <w:lang w:val="fr-FR"/>
        </w:rPr>
      </w:pPr>
      <w:proofErr w:type="spellStart"/>
      <w:r w:rsidRPr="00A327E6">
        <w:rPr>
          <w:color w:val="1D1D1B"/>
          <w:lang w:val="fr-FR"/>
        </w:rPr>
        <w:t>În</w:t>
      </w:r>
      <w:proofErr w:type="spellEnd"/>
      <w:r w:rsidRPr="00A327E6">
        <w:rPr>
          <w:color w:val="1D1D1B"/>
          <w:lang w:val="fr-FR"/>
        </w:rPr>
        <w:t xml:space="preserve"> </w:t>
      </w:r>
      <w:proofErr w:type="spellStart"/>
      <w:r w:rsidRPr="00A327E6">
        <w:rPr>
          <w:color w:val="1D1D1B"/>
          <w:lang w:val="fr-FR"/>
        </w:rPr>
        <w:t>acest</w:t>
      </w:r>
      <w:proofErr w:type="spellEnd"/>
      <w:r w:rsidRPr="00A327E6">
        <w:rPr>
          <w:color w:val="1D1D1B"/>
          <w:lang w:val="fr-FR"/>
        </w:rPr>
        <w:t xml:space="preserve"> </w:t>
      </w:r>
      <w:proofErr w:type="spellStart"/>
      <w:r w:rsidRPr="00A327E6">
        <w:rPr>
          <w:color w:val="1D1D1B"/>
          <w:lang w:val="fr-FR"/>
        </w:rPr>
        <w:t>proiect</w:t>
      </w:r>
      <w:proofErr w:type="spellEnd"/>
      <w:r w:rsidRPr="00A327E6">
        <w:rPr>
          <w:color w:val="1D1D1B"/>
          <w:lang w:val="fr-FR"/>
        </w:rPr>
        <w:t>,</w:t>
      </w:r>
      <w:r w:rsidRPr="00A327E6">
        <w:rPr>
          <w:color w:val="1D1D1B"/>
          <w:lang w:val="fr-FR"/>
        </w:rPr>
        <w:t xml:space="preserve"> </w:t>
      </w:r>
      <w:proofErr w:type="spellStart"/>
      <w:r w:rsidRPr="00A327E6">
        <w:rPr>
          <w:color w:val="1D1D1B"/>
          <w:lang w:val="fr-FR"/>
        </w:rPr>
        <w:t>România</w:t>
      </w:r>
      <w:proofErr w:type="spellEnd"/>
      <w:r w:rsidRPr="00A327E6">
        <w:rPr>
          <w:color w:val="1D1D1B"/>
          <w:lang w:val="fr-FR"/>
        </w:rPr>
        <w:t xml:space="preserve"> este </w:t>
      </w:r>
      <w:proofErr w:type="spellStart"/>
      <w:r w:rsidRPr="00A327E6">
        <w:rPr>
          <w:color w:val="1D1D1B"/>
          <w:lang w:val="fr-FR"/>
        </w:rPr>
        <w:t>atât</w:t>
      </w:r>
      <w:proofErr w:type="spellEnd"/>
      <w:r w:rsidRPr="00A327E6">
        <w:rPr>
          <w:color w:val="1D1D1B"/>
          <w:lang w:val="fr-FR"/>
        </w:rPr>
        <w:t xml:space="preserve"> </w:t>
      </w:r>
      <w:proofErr w:type="spellStart"/>
      <w:r w:rsidRPr="00A327E6">
        <w:rPr>
          <w:color w:val="1D1D1B"/>
          <w:lang w:val="fr-FR"/>
        </w:rPr>
        <w:t>țară</w:t>
      </w:r>
      <w:proofErr w:type="spellEnd"/>
      <w:r w:rsidRPr="00A327E6">
        <w:rPr>
          <w:color w:val="1D1D1B"/>
          <w:lang w:val="fr-FR"/>
        </w:rPr>
        <w:t xml:space="preserve"> de </w:t>
      </w:r>
      <w:proofErr w:type="spellStart"/>
      <w:r w:rsidRPr="00A327E6">
        <w:rPr>
          <w:color w:val="1D1D1B"/>
          <w:lang w:val="fr-FR"/>
        </w:rPr>
        <w:t>destinație</w:t>
      </w:r>
      <w:proofErr w:type="spellEnd"/>
      <w:r w:rsidRPr="00A327E6">
        <w:rPr>
          <w:color w:val="1D1D1B"/>
          <w:lang w:val="fr-FR"/>
        </w:rPr>
        <w:t xml:space="preserve">, </w:t>
      </w:r>
      <w:proofErr w:type="spellStart"/>
      <w:r w:rsidRPr="00A327E6">
        <w:rPr>
          <w:color w:val="1D1D1B"/>
          <w:lang w:val="fr-FR"/>
        </w:rPr>
        <w:t>cât</w:t>
      </w:r>
      <w:proofErr w:type="spellEnd"/>
      <w:r w:rsidRPr="00A327E6">
        <w:rPr>
          <w:color w:val="1D1D1B"/>
          <w:lang w:val="fr-FR"/>
        </w:rPr>
        <w:t xml:space="preserve"> </w:t>
      </w:r>
      <w:proofErr w:type="spellStart"/>
      <w:r w:rsidRPr="00A327E6">
        <w:rPr>
          <w:color w:val="1D1D1B"/>
          <w:lang w:val="fr-FR"/>
        </w:rPr>
        <w:t>și</w:t>
      </w:r>
      <w:proofErr w:type="spellEnd"/>
      <w:r w:rsidRPr="00A327E6">
        <w:rPr>
          <w:color w:val="1D1D1B"/>
          <w:lang w:val="fr-FR"/>
        </w:rPr>
        <w:t xml:space="preserve"> </w:t>
      </w:r>
      <w:proofErr w:type="gramStart"/>
      <w:r w:rsidRPr="00A327E6">
        <w:rPr>
          <w:color w:val="1D1D1B"/>
          <w:lang w:val="fr-FR"/>
        </w:rPr>
        <w:t>de origine</w:t>
      </w:r>
      <w:proofErr w:type="gramEnd"/>
      <w:r w:rsidRPr="00A327E6">
        <w:rPr>
          <w:color w:val="1D1D1B"/>
          <w:lang w:val="fr-FR"/>
        </w:rPr>
        <w:t xml:space="preserve"> a </w:t>
      </w:r>
      <w:proofErr w:type="spellStart"/>
      <w:r w:rsidRPr="00A327E6">
        <w:rPr>
          <w:color w:val="1D1D1B"/>
          <w:lang w:val="fr-FR"/>
        </w:rPr>
        <w:t>migranților</w:t>
      </w:r>
      <w:proofErr w:type="spellEnd"/>
      <w:r w:rsidRPr="00A327E6">
        <w:rPr>
          <w:color w:val="1D1D1B"/>
          <w:lang w:val="fr-FR"/>
        </w:rPr>
        <w:t xml:space="preserve"> </w:t>
      </w:r>
      <w:proofErr w:type="spellStart"/>
      <w:r w:rsidRPr="00A327E6">
        <w:rPr>
          <w:color w:val="1D1D1B"/>
          <w:lang w:val="fr-FR"/>
        </w:rPr>
        <w:t>pentru</w:t>
      </w:r>
      <w:proofErr w:type="spellEnd"/>
      <w:r w:rsidRPr="00A327E6">
        <w:rPr>
          <w:color w:val="1D1D1B"/>
          <w:lang w:val="fr-FR"/>
        </w:rPr>
        <w:t xml:space="preserve"> </w:t>
      </w:r>
      <w:proofErr w:type="spellStart"/>
      <w:r w:rsidRPr="00A327E6">
        <w:rPr>
          <w:color w:val="1D1D1B"/>
          <w:lang w:val="fr-FR"/>
        </w:rPr>
        <w:t>muncă</w:t>
      </w:r>
      <w:proofErr w:type="spellEnd"/>
      <w:r w:rsidRPr="00A327E6">
        <w:rPr>
          <w:color w:val="1D1D1B"/>
          <w:lang w:val="fr-FR"/>
        </w:rPr>
        <w:t xml:space="preserve">. Cu </w:t>
      </w:r>
      <w:proofErr w:type="spellStart"/>
      <w:r w:rsidRPr="00A327E6">
        <w:rPr>
          <w:color w:val="1D1D1B"/>
          <w:lang w:val="fr-FR"/>
        </w:rPr>
        <w:t>aproape</w:t>
      </w:r>
      <w:proofErr w:type="spellEnd"/>
      <w:r w:rsidRPr="00A327E6">
        <w:rPr>
          <w:color w:val="1D1D1B"/>
          <w:lang w:val="fr-FR"/>
        </w:rPr>
        <w:t xml:space="preserve"> 350.000 de </w:t>
      </w:r>
      <w:proofErr w:type="spellStart"/>
      <w:r w:rsidRPr="00A327E6">
        <w:rPr>
          <w:color w:val="1D1D1B"/>
          <w:lang w:val="fr-FR"/>
        </w:rPr>
        <w:t>copii</w:t>
      </w:r>
      <w:proofErr w:type="spellEnd"/>
      <w:r w:rsidRPr="00A327E6">
        <w:rPr>
          <w:color w:val="1D1D1B"/>
          <w:lang w:val="fr-FR"/>
        </w:rPr>
        <w:t xml:space="preserve"> </w:t>
      </w:r>
      <w:proofErr w:type="spellStart"/>
      <w:r w:rsidRPr="00A327E6">
        <w:rPr>
          <w:color w:val="1D1D1B"/>
          <w:lang w:val="fr-FR"/>
        </w:rPr>
        <w:t>rămași</w:t>
      </w:r>
      <w:proofErr w:type="spellEnd"/>
      <w:r w:rsidRPr="00A327E6">
        <w:rPr>
          <w:color w:val="1D1D1B"/>
          <w:lang w:val="fr-FR"/>
        </w:rPr>
        <w:t xml:space="preserve"> </w:t>
      </w:r>
      <w:proofErr w:type="spellStart"/>
      <w:r w:rsidRPr="00A327E6">
        <w:rPr>
          <w:color w:val="1D1D1B"/>
          <w:lang w:val="fr-FR"/>
        </w:rPr>
        <w:t>acasă</w:t>
      </w:r>
      <w:proofErr w:type="spellEnd"/>
      <w:r w:rsidRPr="00A327E6">
        <w:rPr>
          <w:color w:val="1D1D1B"/>
          <w:lang w:val="fr-FR"/>
        </w:rPr>
        <w:t xml:space="preserve">, </w:t>
      </w:r>
      <w:proofErr w:type="spellStart"/>
      <w:r w:rsidRPr="00A327E6">
        <w:rPr>
          <w:color w:val="1D1D1B"/>
          <w:lang w:val="fr-FR"/>
        </w:rPr>
        <w:t>ea</w:t>
      </w:r>
      <w:proofErr w:type="spellEnd"/>
      <w:r w:rsidRPr="00A327E6">
        <w:rPr>
          <w:color w:val="1D1D1B"/>
          <w:lang w:val="fr-FR"/>
        </w:rPr>
        <w:t xml:space="preserve"> are </w:t>
      </w:r>
      <w:proofErr w:type="spellStart"/>
      <w:r w:rsidRPr="00A327E6">
        <w:rPr>
          <w:color w:val="1D1D1B"/>
          <w:lang w:val="fr-FR"/>
        </w:rPr>
        <w:t>cel</w:t>
      </w:r>
      <w:proofErr w:type="spellEnd"/>
      <w:r w:rsidRPr="00A327E6">
        <w:rPr>
          <w:color w:val="1D1D1B"/>
          <w:lang w:val="fr-FR"/>
        </w:rPr>
        <w:t xml:space="preserve"> mai mare </w:t>
      </w:r>
      <w:proofErr w:type="spellStart"/>
      <w:r w:rsidRPr="00A327E6">
        <w:rPr>
          <w:color w:val="1D1D1B"/>
          <w:lang w:val="fr-FR"/>
        </w:rPr>
        <w:t>număr</w:t>
      </w:r>
      <w:proofErr w:type="spellEnd"/>
      <w:r w:rsidRPr="00A327E6">
        <w:rPr>
          <w:color w:val="1D1D1B"/>
          <w:lang w:val="fr-FR"/>
        </w:rPr>
        <w:t xml:space="preserve"> din Europa </w:t>
      </w:r>
      <w:proofErr w:type="spellStart"/>
      <w:r w:rsidRPr="00A327E6">
        <w:rPr>
          <w:color w:val="1D1D1B"/>
          <w:lang w:val="fr-FR"/>
        </w:rPr>
        <w:t>în</w:t>
      </w:r>
      <w:proofErr w:type="spellEnd"/>
      <w:r w:rsidRPr="00A327E6">
        <w:rPr>
          <w:color w:val="1D1D1B"/>
          <w:lang w:val="fr-FR"/>
        </w:rPr>
        <w:t xml:space="preserve"> </w:t>
      </w:r>
      <w:proofErr w:type="spellStart"/>
      <w:r w:rsidRPr="00A327E6">
        <w:rPr>
          <w:color w:val="1D1D1B"/>
          <w:lang w:val="fr-FR"/>
        </w:rPr>
        <w:t>această</w:t>
      </w:r>
      <w:proofErr w:type="spellEnd"/>
      <w:r w:rsidRPr="00A327E6">
        <w:rPr>
          <w:color w:val="1D1D1B"/>
          <w:lang w:val="fr-FR"/>
        </w:rPr>
        <w:t xml:space="preserve"> </w:t>
      </w:r>
      <w:proofErr w:type="spellStart"/>
      <w:r w:rsidRPr="00A327E6">
        <w:rPr>
          <w:color w:val="1D1D1B"/>
          <w:lang w:val="fr-FR"/>
        </w:rPr>
        <w:t>categorie</w:t>
      </w:r>
      <w:proofErr w:type="spellEnd"/>
      <w:r w:rsidRPr="00A327E6">
        <w:rPr>
          <w:color w:val="1D1D1B"/>
          <w:lang w:val="fr-FR"/>
        </w:rPr>
        <w:t>.</w:t>
      </w:r>
    </w:p>
    <w:p w14:paraId="42B25A11" w14:textId="4C952BA1" w:rsidR="008E5E5D" w:rsidRPr="00A327E6" w:rsidRDefault="008E5E5D" w:rsidP="007A36E6">
      <w:pPr>
        <w:pStyle w:val="NormalWeb"/>
        <w:shd w:val="clear" w:color="auto" w:fill="FFFFFF"/>
        <w:spacing w:before="90" w:beforeAutospacing="0" w:after="90" w:afterAutospacing="0"/>
        <w:rPr>
          <w:i/>
          <w:iCs/>
          <w:color w:val="1D1D1B"/>
          <w:lang w:val="es-ES"/>
        </w:rPr>
      </w:pPr>
      <w:r w:rsidRPr="00A327E6">
        <w:rPr>
          <w:i/>
          <w:iCs/>
          <w:color w:val="1D1D1B"/>
          <w:lang w:val="es-ES"/>
        </w:rPr>
        <w:t>*</w:t>
      </w:r>
      <w:proofErr w:type="spellStart"/>
      <w:r w:rsidRPr="00A327E6">
        <w:rPr>
          <w:i/>
          <w:iCs/>
          <w:color w:val="1D1D1B"/>
          <w:lang w:val="es-ES"/>
        </w:rPr>
        <w:t>Notă</w:t>
      </w:r>
      <w:proofErr w:type="spellEnd"/>
      <w:r w:rsidRPr="00A327E6">
        <w:rPr>
          <w:i/>
          <w:iCs/>
          <w:color w:val="1D1D1B"/>
          <w:lang w:val="es-ES"/>
        </w:rPr>
        <w:t xml:space="preserve">: </w:t>
      </w:r>
      <w:proofErr w:type="spellStart"/>
      <w:r w:rsidRPr="00A327E6">
        <w:rPr>
          <w:i/>
          <w:iCs/>
          <w:color w:val="1D1D1B"/>
          <w:lang w:val="es-ES"/>
        </w:rPr>
        <w:t>Ucraina</w:t>
      </w:r>
      <w:proofErr w:type="spellEnd"/>
      <w:r w:rsidRPr="00A327E6">
        <w:rPr>
          <w:i/>
          <w:iCs/>
          <w:color w:val="1D1D1B"/>
          <w:lang w:val="es-ES"/>
        </w:rPr>
        <w:t xml:space="preserve"> a </w:t>
      </w:r>
      <w:proofErr w:type="spellStart"/>
      <w:r w:rsidRPr="00A327E6">
        <w:rPr>
          <w:i/>
          <w:iCs/>
          <w:color w:val="1D1D1B"/>
          <w:lang w:val="es-ES"/>
        </w:rPr>
        <w:t>intrat</w:t>
      </w:r>
      <w:proofErr w:type="spellEnd"/>
      <w:r w:rsidRPr="00A327E6">
        <w:rPr>
          <w:i/>
          <w:iCs/>
          <w:color w:val="1D1D1B"/>
          <w:lang w:val="es-ES"/>
        </w:rPr>
        <w:t xml:space="preserve"> </w:t>
      </w:r>
      <w:proofErr w:type="spellStart"/>
      <w:r w:rsidRPr="00A327E6">
        <w:rPr>
          <w:i/>
          <w:iCs/>
          <w:color w:val="1D1D1B"/>
          <w:lang w:val="es-ES"/>
        </w:rPr>
        <w:t>în</w:t>
      </w:r>
      <w:proofErr w:type="spellEnd"/>
      <w:r w:rsidRPr="00A327E6">
        <w:rPr>
          <w:i/>
          <w:iCs/>
          <w:color w:val="1D1D1B"/>
          <w:lang w:val="es-ES"/>
        </w:rPr>
        <w:t xml:space="preserve"> </w:t>
      </w:r>
      <w:proofErr w:type="spellStart"/>
      <w:r w:rsidRPr="00A327E6">
        <w:rPr>
          <w:i/>
          <w:iCs/>
          <w:color w:val="1D1D1B"/>
          <w:lang w:val="es-ES"/>
        </w:rPr>
        <w:t>proiect</w:t>
      </w:r>
      <w:proofErr w:type="spellEnd"/>
      <w:r w:rsidRPr="00A327E6">
        <w:rPr>
          <w:i/>
          <w:iCs/>
          <w:color w:val="1D1D1B"/>
          <w:lang w:val="es-ES"/>
        </w:rPr>
        <w:t xml:space="preserve"> </w:t>
      </w:r>
      <w:proofErr w:type="spellStart"/>
      <w:r w:rsidRPr="00A327E6">
        <w:rPr>
          <w:i/>
          <w:iCs/>
          <w:color w:val="1D1D1B"/>
          <w:lang w:val="es-ES"/>
        </w:rPr>
        <w:t>până</w:t>
      </w:r>
      <w:proofErr w:type="spellEnd"/>
      <w:r w:rsidRPr="00A327E6">
        <w:rPr>
          <w:i/>
          <w:iCs/>
          <w:color w:val="1D1D1B"/>
          <w:lang w:val="es-ES"/>
        </w:rPr>
        <w:t xml:space="preserve"> la </w:t>
      </w:r>
      <w:proofErr w:type="spellStart"/>
      <w:r w:rsidRPr="00A327E6">
        <w:rPr>
          <w:i/>
          <w:iCs/>
          <w:color w:val="1D1D1B"/>
          <w:lang w:val="es-ES"/>
        </w:rPr>
        <w:t>declanșarea</w:t>
      </w:r>
      <w:proofErr w:type="spellEnd"/>
      <w:r w:rsidRPr="00A327E6">
        <w:rPr>
          <w:i/>
          <w:iCs/>
          <w:color w:val="1D1D1B"/>
          <w:lang w:val="es-ES"/>
        </w:rPr>
        <w:t xml:space="preserve"> </w:t>
      </w:r>
      <w:proofErr w:type="spellStart"/>
      <w:r w:rsidRPr="00A327E6">
        <w:rPr>
          <w:i/>
          <w:iCs/>
          <w:color w:val="1D1D1B"/>
          <w:lang w:val="es-ES"/>
        </w:rPr>
        <w:t>războiului</w:t>
      </w:r>
      <w:proofErr w:type="spellEnd"/>
      <w:r w:rsidRPr="00A327E6">
        <w:rPr>
          <w:i/>
          <w:iCs/>
          <w:color w:val="1D1D1B"/>
          <w:lang w:val="es-ES"/>
        </w:rPr>
        <w:t xml:space="preserve"> din 2022. </w:t>
      </w:r>
      <w:proofErr w:type="spellStart"/>
      <w:r w:rsidRPr="00A327E6">
        <w:rPr>
          <w:i/>
          <w:iCs/>
          <w:color w:val="1D1D1B"/>
          <w:lang w:val="es-ES"/>
        </w:rPr>
        <w:t>Odată</w:t>
      </w:r>
      <w:proofErr w:type="spellEnd"/>
      <w:r w:rsidRPr="00A327E6">
        <w:rPr>
          <w:i/>
          <w:iCs/>
          <w:color w:val="1D1D1B"/>
          <w:lang w:val="es-ES"/>
        </w:rPr>
        <w:t xml:space="preserve"> </w:t>
      </w:r>
      <w:proofErr w:type="spellStart"/>
      <w:r w:rsidRPr="00A327E6">
        <w:rPr>
          <w:i/>
          <w:iCs/>
          <w:color w:val="1D1D1B"/>
          <w:lang w:val="es-ES"/>
        </w:rPr>
        <w:t>cu</w:t>
      </w:r>
      <w:proofErr w:type="spellEnd"/>
      <w:r w:rsidRPr="00A327E6">
        <w:rPr>
          <w:i/>
          <w:iCs/>
          <w:color w:val="1D1D1B"/>
          <w:lang w:val="es-ES"/>
        </w:rPr>
        <w:t xml:space="preserve"> </w:t>
      </w:r>
      <w:proofErr w:type="spellStart"/>
      <w:r w:rsidRPr="00A327E6">
        <w:rPr>
          <w:i/>
          <w:iCs/>
          <w:color w:val="1D1D1B"/>
          <w:lang w:val="es-ES"/>
        </w:rPr>
        <w:t>răboiul</w:t>
      </w:r>
      <w:proofErr w:type="spellEnd"/>
      <w:r w:rsidRPr="00A327E6">
        <w:rPr>
          <w:i/>
          <w:iCs/>
          <w:color w:val="1D1D1B"/>
          <w:lang w:val="es-ES"/>
        </w:rPr>
        <w:t xml:space="preserve">, </w:t>
      </w:r>
      <w:proofErr w:type="spellStart"/>
      <w:r w:rsidRPr="00A327E6">
        <w:rPr>
          <w:i/>
          <w:iCs/>
          <w:color w:val="1D1D1B"/>
          <w:lang w:val="es-ES"/>
        </w:rPr>
        <w:t>fenomenul</w:t>
      </w:r>
      <w:proofErr w:type="spellEnd"/>
      <w:r w:rsidRPr="00A327E6">
        <w:rPr>
          <w:i/>
          <w:iCs/>
          <w:color w:val="1D1D1B"/>
          <w:lang w:val="es-ES"/>
        </w:rPr>
        <w:t xml:space="preserve"> </w:t>
      </w:r>
      <w:proofErr w:type="spellStart"/>
      <w:r w:rsidRPr="00A327E6">
        <w:rPr>
          <w:i/>
          <w:iCs/>
          <w:color w:val="1D1D1B"/>
          <w:lang w:val="es-ES"/>
        </w:rPr>
        <w:t>migrației</w:t>
      </w:r>
      <w:proofErr w:type="spellEnd"/>
      <w:r w:rsidRPr="00A327E6">
        <w:rPr>
          <w:i/>
          <w:iCs/>
          <w:color w:val="1D1D1B"/>
          <w:lang w:val="es-ES"/>
        </w:rPr>
        <w:t xml:space="preserve"> din </w:t>
      </w:r>
      <w:proofErr w:type="spellStart"/>
      <w:r w:rsidRPr="00A327E6">
        <w:rPr>
          <w:i/>
          <w:iCs/>
          <w:color w:val="1D1D1B"/>
          <w:lang w:val="es-ES"/>
        </w:rPr>
        <w:t>această</w:t>
      </w:r>
      <w:proofErr w:type="spellEnd"/>
      <w:r w:rsidRPr="00A327E6">
        <w:rPr>
          <w:i/>
          <w:iCs/>
          <w:color w:val="1D1D1B"/>
          <w:lang w:val="es-ES"/>
        </w:rPr>
        <w:t xml:space="preserve"> </w:t>
      </w:r>
      <w:proofErr w:type="spellStart"/>
      <w:r w:rsidRPr="00A327E6">
        <w:rPr>
          <w:i/>
          <w:iCs/>
          <w:color w:val="1D1D1B"/>
          <w:lang w:val="es-ES"/>
        </w:rPr>
        <w:t>țară</w:t>
      </w:r>
      <w:proofErr w:type="spellEnd"/>
      <w:r w:rsidRPr="00A327E6">
        <w:rPr>
          <w:i/>
          <w:iCs/>
          <w:color w:val="1D1D1B"/>
          <w:lang w:val="es-ES"/>
        </w:rPr>
        <w:t xml:space="preserve"> a </w:t>
      </w:r>
      <w:proofErr w:type="spellStart"/>
      <w:r w:rsidRPr="00A327E6">
        <w:rPr>
          <w:i/>
          <w:iCs/>
          <w:color w:val="1D1D1B"/>
          <w:lang w:val="es-ES"/>
        </w:rPr>
        <w:t>căpătat</w:t>
      </w:r>
      <w:proofErr w:type="spellEnd"/>
      <w:r w:rsidRPr="00A327E6">
        <w:rPr>
          <w:i/>
          <w:iCs/>
          <w:color w:val="1D1D1B"/>
          <w:lang w:val="es-ES"/>
        </w:rPr>
        <w:t xml:space="preserve"> alte </w:t>
      </w:r>
      <w:proofErr w:type="spellStart"/>
      <w:r w:rsidRPr="00A327E6">
        <w:rPr>
          <w:i/>
          <w:iCs/>
          <w:color w:val="1D1D1B"/>
          <w:lang w:val="es-ES"/>
        </w:rPr>
        <w:t>proporții</w:t>
      </w:r>
      <w:proofErr w:type="spellEnd"/>
      <w:r w:rsidRPr="00A327E6">
        <w:rPr>
          <w:i/>
          <w:iCs/>
          <w:color w:val="1D1D1B"/>
          <w:lang w:val="es-ES"/>
        </w:rPr>
        <w:t xml:space="preserve"> </w:t>
      </w:r>
      <w:proofErr w:type="spellStart"/>
      <w:r w:rsidRPr="00A327E6">
        <w:rPr>
          <w:i/>
          <w:iCs/>
          <w:color w:val="1D1D1B"/>
          <w:lang w:val="es-ES"/>
        </w:rPr>
        <w:t>și</w:t>
      </w:r>
      <w:proofErr w:type="spellEnd"/>
      <w:r w:rsidRPr="00A327E6">
        <w:rPr>
          <w:i/>
          <w:iCs/>
          <w:color w:val="1D1D1B"/>
          <w:lang w:val="es-ES"/>
        </w:rPr>
        <w:t xml:space="preserve"> </w:t>
      </w:r>
      <w:proofErr w:type="spellStart"/>
      <w:r w:rsidRPr="00A327E6">
        <w:rPr>
          <w:i/>
          <w:iCs/>
          <w:color w:val="1D1D1B"/>
          <w:lang w:val="es-ES"/>
        </w:rPr>
        <w:t>semnificații</w:t>
      </w:r>
      <w:proofErr w:type="spellEnd"/>
      <w:r w:rsidRPr="00A327E6">
        <w:rPr>
          <w:i/>
          <w:iCs/>
          <w:color w:val="1D1D1B"/>
          <w:lang w:val="es-ES"/>
        </w:rPr>
        <w:t>.</w:t>
      </w:r>
    </w:p>
    <w:p w14:paraId="1DF83A96" w14:textId="11B7B0A2" w:rsidR="00B61240" w:rsidRPr="00A327E6" w:rsidRDefault="00B61240" w:rsidP="007A36E6">
      <w:pPr>
        <w:pStyle w:val="NormalWeb"/>
        <w:shd w:val="clear" w:color="auto" w:fill="FFFFFF"/>
        <w:spacing w:before="90" w:beforeAutospacing="0" w:after="90" w:afterAutospacing="0"/>
        <w:rPr>
          <w:b/>
          <w:bCs/>
          <w:color w:val="ED7D31" w:themeColor="accent2"/>
        </w:rPr>
      </w:pPr>
      <w:r w:rsidRPr="00A327E6">
        <w:rPr>
          <w:color w:val="1D1D1B"/>
          <w:lang w:val="es-ES"/>
        </w:rPr>
        <w:br/>
      </w:r>
      <w:r w:rsidR="00A327E6">
        <w:rPr>
          <w:b/>
          <w:bCs/>
          <w:color w:val="ED7D31" w:themeColor="accent2"/>
        </w:rPr>
        <w:br/>
      </w:r>
      <w:r w:rsidRPr="00A327E6">
        <w:rPr>
          <w:b/>
          <w:bCs/>
          <w:color w:val="ED7D31" w:themeColor="accent2"/>
        </w:rPr>
        <w:t>Scop</w:t>
      </w:r>
    </w:p>
    <w:p w14:paraId="2A7D7C84" w14:textId="3FD24F2B" w:rsidR="007A36E6" w:rsidRPr="00A327E6" w:rsidRDefault="00B61240" w:rsidP="007A36E6">
      <w:pPr>
        <w:pStyle w:val="NormalWeb"/>
        <w:shd w:val="clear" w:color="auto" w:fill="FFFFFF"/>
        <w:spacing w:before="240" w:beforeAutospacing="0" w:after="240" w:afterAutospacing="0"/>
        <w:rPr>
          <w:color w:val="1D1D1B"/>
          <w:lang w:val="ro-RO"/>
        </w:rPr>
      </w:pPr>
      <w:r w:rsidRPr="00A327E6">
        <w:rPr>
          <w:b/>
          <w:bCs/>
          <w:color w:val="1D1D1B"/>
          <w:lang w:val="ro-RO"/>
        </w:rPr>
        <w:t>C</w:t>
      </w:r>
      <w:r w:rsidR="007A36E6" w:rsidRPr="00A327E6">
        <w:rPr>
          <w:b/>
          <w:bCs/>
          <w:color w:val="1D1D1B"/>
          <w:lang w:val="ro-RO"/>
        </w:rPr>
        <w:t xml:space="preserve">ASTLE </w:t>
      </w:r>
      <w:r w:rsidR="007A36E6" w:rsidRPr="00A327E6">
        <w:rPr>
          <w:b/>
          <w:bCs/>
          <w:color w:val="1D1D1B"/>
          <w:lang w:val="ro-RO"/>
        </w:rPr>
        <w:t>își propune</w:t>
      </w:r>
      <w:r w:rsidR="007A36E6" w:rsidRPr="00A327E6">
        <w:rPr>
          <w:color w:val="1D1D1B"/>
          <w:lang w:val="ro-RO"/>
        </w:rPr>
        <w:t xml:space="preserve"> să sprijine Republica Moldova și Ucraina în a-și îmbunătăți sistemele naționale de protecție și cunoștințele despre familiile transnaționale și impactul social și legal al migrației în scopul muncii.</w:t>
      </w:r>
    </w:p>
    <w:p w14:paraId="1A5EDE7D" w14:textId="33954F22" w:rsidR="007A36E6" w:rsidRPr="00A327E6" w:rsidRDefault="007A36E6" w:rsidP="007A36E6">
      <w:pPr>
        <w:pStyle w:val="NormalWeb"/>
        <w:shd w:val="clear" w:color="auto" w:fill="FFFFFF"/>
        <w:spacing w:before="240" w:beforeAutospacing="0" w:after="240" w:afterAutospacing="0"/>
        <w:rPr>
          <w:color w:val="1D1D1B"/>
          <w:lang w:val="ro-RO"/>
        </w:rPr>
      </w:pPr>
      <w:r w:rsidRPr="00A327E6">
        <w:rPr>
          <w:color w:val="1D1D1B"/>
          <w:lang w:val="ro-RO"/>
        </w:rPr>
        <w:t xml:space="preserve">În acest scop, proiectul prevede: </w:t>
      </w:r>
    </w:p>
    <w:p w14:paraId="331D39F1" w14:textId="2C43394D" w:rsidR="00B61240" w:rsidRPr="00A327E6" w:rsidRDefault="00B61240" w:rsidP="007A36E6">
      <w:pPr>
        <w:numPr>
          <w:ilvl w:val="0"/>
          <w:numId w:val="27"/>
        </w:numPr>
        <w:shd w:val="clear" w:color="auto" w:fill="FFFFFF"/>
        <w:spacing w:before="100" w:beforeAutospacing="1" w:after="100" w:afterAutospacing="1" w:line="240" w:lineRule="auto"/>
        <w:rPr>
          <w:rFonts w:ascii="Times New Roman" w:hAnsi="Times New Roman" w:cs="Times New Roman"/>
          <w:color w:val="1D1D1B"/>
          <w:sz w:val="24"/>
          <w:szCs w:val="24"/>
        </w:rPr>
      </w:pPr>
      <w:r w:rsidRPr="00A327E6">
        <w:rPr>
          <w:rFonts w:ascii="Times New Roman" w:hAnsi="Times New Roman" w:cs="Times New Roman"/>
          <w:color w:val="1D1D1B"/>
          <w:sz w:val="24"/>
          <w:szCs w:val="24"/>
        </w:rPr>
        <w:t>r</w:t>
      </w:r>
      <w:r w:rsidRPr="00A327E6">
        <w:rPr>
          <w:rFonts w:ascii="Times New Roman" w:hAnsi="Times New Roman" w:cs="Times New Roman"/>
          <w:color w:val="1D1D1B"/>
          <w:sz w:val="24"/>
          <w:szCs w:val="24"/>
        </w:rPr>
        <w:t>ealizarea unei serii de cercetări orientate spre soluții</w:t>
      </w:r>
      <w:r w:rsidRPr="00A327E6">
        <w:rPr>
          <w:rFonts w:ascii="Times New Roman" w:hAnsi="Times New Roman" w:cs="Times New Roman"/>
          <w:color w:val="1D1D1B"/>
          <w:sz w:val="24"/>
          <w:szCs w:val="24"/>
        </w:rPr>
        <w:t>,</w:t>
      </w:r>
      <w:r w:rsidRPr="00A327E6">
        <w:rPr>
          <w:rFonts w:ascii="Times New Roman" w:hAnsi="Times New Roman" w:cs="Times New Roman"/>
          <w:color w:val="1D1D1B"/>
          <w:sz w:val="24"/>
          <w:szCs w:val="24"/>
        </w:rPr>
        <w:t xml:space="preserve"> pentru a înțelege mai bine impactul (potențial negativ) al politicilor de migrație și a dinamicii protecției copiilor în Moldova și Ucraina</w:t>
      </w:r>
      <w:r w:rsidRPr="00A327E6">
        <w:rPr>
          <w:rFonts w:ascii="Times New Roman" w:hAnsi="Times New Roman" w:cs="Times New Roman"/>
          <w:color w:val="1D1D1B"/>
          <w:sz w:val="24"/>
          <w:szCs w:val="24"/>
        </w:rPr>
        <w:t>;</w:t>
      </w:r>
    </w:p>
    <w:p w14:paraId="2B5DC7B9" w14:textId="65CE1B24" w:rsidR="007A36E6" w:rsidRPr="00A327E6" w:rsidRDefault="00B61240" w:rsidP="007A36E6">
      <w:pPr>
        <w:numPr>
          <w:ilvl w:val="0"/>
          <w:numId w:val="27"/>
        </w:numPr>
        <w:shd w:val="clear" w:color="auto" w:fill="FFFFFF"/>
        <w:spacing w:before="100" w:beforeAutospacing="1" w:after="100" w:afterAutospacing="1" w:line="240" w:lineRule="auto"/>
        <w:rPr>
          <w:rFonts w:ascii="Times New Roman" w:hAnsi="Times New Roman" w:cs="Times New Roman"/>
          <w:color w:val="1D1D1B"/>
          <w:sz w:val="24"/>
          <w:szCs w:val="24"/>
        </w:rPr>
      </w:pPr>
      <w:r w:rsidRPr="00A327E6">
        <w:rPr>
          <w:rFonts w:ascii="Times New Roman" w:hAnsi="Times New Roman" w:cs="Times New Roman"/>
          <w:color w:val="1D1D1B"/>
          <w:sz w:val="24"/>
          <w:szCs w:val="24"/>
        </w:rPr>
        <w:t>dezvoltarea unui</w:t>
      </w:r>
      <w:r w:rsidR="007A36E6" w:rsidRPr="00A327E6">
        <w:rPr>
          <w:rFonts w:ascii="Times New Roman" w:hAnsi="Times New Roman" w:cs="Times New Roman"/>
          <w:color w:val="1D1D1B"/>
          <w:sz w:val="24"/>
          <w:szCs w:val="24"/>
        </w:rPr>
        <w:t xml:space="preserve"> curs pentru furnizori de servicii locale din Moldova și Ucraina</w:t>
      </w:r>
      <w:r w:rsidRPr="00A327E6">
        <w:rPr>
          <w:rFonts w:ascii="Times New Roman" w:hAnsi="Times New Roman" w:cs="Times New Roman"/>
          <w:color w:val="1D1D1B"/>
          <w:sz w:val="24"/>
          <w:szCs w:val="24"/>
        </w:rPr>
        <w:t>;</w:t>
      </w:r>
      <w:r w:rsidR="007A36E6" w:rsidRPr="00A327E6">
        <w:rPr>
          <w:rFonts w:ascii="Times New Roman" w:hAnsi="Times New Roman" w:cs="Times New Roman"/>
          <w:color w:val="1D1D1B"/>
          <w:sz w:val="24"/>
          <w:szCs w:val="24"/>
        </w:rPr>
        <w:t> </w:t>
      </w:r>
    </w:p>
    <w:p w14:paraId="47C3D941" w14:textId="45FE4B7A" w:rsidR="007A36E6" w:rsidRPr="00A327E6" w:rsidRDefault="00B61240" w:rsidP="007A36E6">
      <w:pPr>
        <w:numPr>
          <w:ilvl w:val="0"/>
          <w:numId w:val="27"/>
        </w:numPr>
        <w:shd w:val="clear" w:color="auto" w:fill="FFFFFF"/>
        <w:spacing w:before="100" w:beforeAutospacing="1" w:after="100" w:afterAutospacing="1" w:line="240" w:lineRule="auto"/>
        <w:rPr>
          <w:rFonts w:ascii="Times New Roman" w:hAnsi="Times New Roman" w:cs="Times New Roman"/>
          <w:color w:val="1D1D1B"/>
          <w:sz w:val="24"/>
          <w:szCs w:val="24"/>
        </w:rPr>
      </w:pPr>
      <w:r w:rsidRPr="00A327E6">
        <w:rPr>
          <w:rFonts w:ascii="Times New Roman" w:hAnsi="Times New Roman" w:cs="Times New Roman"/>
          <w:color w:val="1D1D1B"/>
          <w:sz w:val="24"/>
          <w:szCs w:val="24"/>
        </w:rPr>
        <w:t>dezvoltarea unui</w:t>
      </w:r>
      <w:r w:rsidR="007A36E6" w:rsidRPr="00A327E6">
        <w:rPr>
          <w:rFonts w:ascii="Times New Roman" w:hAnsi="Times New Roman" w:cs="Times New Roman"/>
          <w:color w:val="1D1D1B"/>
          <w:sz w:val="24"/>
          <w:szCs w:val="24"/>
        </w:rPr>
        <w:t xml:space="preserve"> curs online pentru furnziori de servicii din țări</w:t>
      </w:r>
      <w:r w:rsidRPr="00A327E6">
        <w:rPr>
          <w:rFonts w:ascii="Times New Roman" w:hAnsi="Times New Roman" w:cs="Times New Roman"/>
          <w:color w:val="1D1D1B"/>
          <w:sz w:val="24"/>
          <w:szCs w:val="24"/>
        </w:rPr>
        <w:t>le</w:t>
      </w:r>
      <w:r w:rsidR="007A36E6" w:rsidRPr="00A327E6">
        <w:rPr>
          <w:rFonts w:ascii="Times New Roman" w:hAnsi="Times New Roman" w:cs="Times New Roman"/>
          <w:color w:val="1D1D1B"/>
          <w:sz w:val="24"/>
          <w:szCs w:val="24"/>
        </w:rPr>
        <w:t xml:space="preserve"> de destinație</w:t>
      </w:r>
      <w:r w:rsidRPr="00A327E6">
        <w:rPr>
          <w:rFonts w:ascii="Times New Roman" w:hAnsi="Times New Roman" w:cs="Times New Roman"/>
          <w:color w:val="1D1D1B"/>
          <w:sz w:val="24"/>
          <w:szCs w:val="24"/>
        </w:rPr>
        <w:t>;</w:t>
      </w:r>
    </w:p>
    <w:p w14:paraId="3F726350" w14:textId="1823E708" w:rsidR="007A36E6" w:rsidRPr="00A327E6" w:rsidRDefault="00B61240" w:rsidP="007A36E6">
      <w:pPr>
        <w:numPr>
          <w:ilvl w:val="0"/>
          <w:numId w:val="27"/>
        </w:numPr>
        <w:shd w:val="clear" w:color="auto" w:fill="FFFFFF"/>
        <w:spacing w:before="100" w:beforeAutospacing="1" w:after="100" w:afterAutospacing="1" w:line="240" w:lineRule="auto"/>
        <w:rPr>
          <w:rFonts w:ascii="Times New Roman" w:hAnsi="Times New Roman" w:cs="Times New Roman"/>
          <w:color w:val="1D1D1B"/>
          <w:sz w:val="24"/>
          <w:szCs w:val="24"/>
        </w:rPr>
      </w:pPr>
      <w:r w:rsidRPr="00A327E6">
        <w:rPr>
          <w:rFonts w:ascii="Times New Roman" w:hAnsi="Times New Roman" w:cs="Times New Roman"/>
          <w:color w:val="1D1D1B"/>
          <w:sz w:val="24"/>
          <w:szCs w:val="24"/>
        </w:rPr>
        <w:t>dezvoltarea unui</w:t>
      </w:r>
      <w:r w:rsidR="007A36E6" w:rsidRPr="00A327E6">
        <w:rPr>
          <w:rFonts w:ascii="Times New Roman" w:hAnsi="Times New Roman" w:cs="Times New Roman"/>
          <w:color w:val="1D1D1B"/>
          <w:sz w:val="24"/>
          <w:szCs w:val="24"/>
        </w:rPr>
        <w:t xml:space="preserve"> curs online pentru familii</w:t>
      </w:r>
      <w:r w:rsidRPr="00A327E6">
        <w:rPr>
          <w:rFonts w:ascii="Times New Roman" w:hAnsi="Times New Roman" w:cs="Times New Roman"/>
          <w:color w:val="1D1D1B"/>
          <w:sz w:val="24"/>
          <w:szCs w:val="24"/>
        </w:rPr>
        <w:t>le</w:t>
      </w:r>
      <w:r w:rsidR="007A36E6" w:rsidRPr="00A327E6">
        <w:rPr>
          <w:rFonts w:ascii="Times New Roman" w:hAnsi="Times New Roman" w:cs="Times New Roman"/>
          <w:color w:val="1D1D1B"/>
          <w:sz w:val="24"/>
          <w:szCs w:val="24"/>
        </w:rPr>
        <w:t xml:space="preserve"> transnaționale</w:t>
      </w:r>
      <w:r w:rsidRPr="00A327E6">
        <w:rPr>
          <w:rFonts w:ascii="Times New Roman" w:hAnsi="Times New Roman" w:cs="Times New Roman"/>
          <w:color w:val="1D1D1B"/>
          <w:sz w:val="24"/>
          <w:szCs w:val="24"/>
        </w:rPr>
        <w:t>.</w:t>
      </w:r>
    </w:p>
    <w:p w14:paraId="500CAA5F" w14:textId="77777777" w:rsidR="002333F3" w:rsidRDefault="002333F3" w:rsidP="007A36E6">
      <w:pPr>
        <w:pStyle w:val="NormalWeb"/>
        <w:shd w:val="clear" w:color="auto" w:fill="FFFFFF"/>
        <w:spacing w:before="240" w:beforeAutospacing="0" w:after="240" w:afterAutospacing="0"/>
        <w:rPr>
          <w:b/>
          <w:bCs/>
          <w:color w:val="ED7D31" w:themeColor="accent2"/>
          <w:lang w:val="ro-RO"/>
        </w:rPr>
      </w:pPr>
    </w:p>
    <w:p w14:paraId="02D11D4D" w14:textId="69C5459E" w:rsidR="007A36E6" w:rsidRPr="00A327E6" w:rsidRDefault="00B61240" w:rsidP="007A36E6">
      <w:pPr>
        <w:pStyle w:val="NormalWeb"/>
        <w:shd w:val="clear" w:color="auto" w:fill="FFFFFF"/>
        <w:spacing w:before="240" w:beforeAutospacing="0" w:after="240" w:afterAutospacing="0"/>
        <w:rPr>
          <w:color w:val="1D1D1B"/>
          <w:lang w:val="ro-RO"/>
        </w:rPr>
      </w:pPr>
      <w:r w:rsidRPr="00A327E6">
        <w:rPr>
          <w:b/>
          <w:bCs/>
          <w:color w:val="ED7D31" w:themeColor="accent2"/>
          <w:lang w:val="ro-RO"/>
        </w:rPr>
        <w:lastRenderedPageBreak/>
        <w:t>Rezultatele</w:t>
      </w:r>
      <w:r w:rsidRPr="00A327E6">
        <w:rPr>
          <w:b/>
          <w:bCs/>
          <w:color w:val="1D1D1B"/>
          <w:lang w:val="ro-RO"/>
        </w:rPr>
        <w:t xml:space="preserve"> </w:t>
      </w:r>
      <w:r w:rsidRPr="00A327E6">
        <w:rPr>
          <w:color w:val="1D1D1B"/>
          <w:lang w:val="ro-RO"/>
        </w:rPr>
        <w:t>scontate la finalul proiectului:</w:t>
      </w:r>
    </w:p>
    <w:p w14:paraId="4E31533A" w14:textId="1BFAB069" w:rsidR="00B61240" w:rsidRPr="00A327E6" w:rsidRDefault="00B61240" w:rsidP="00B61240">
      <w:pPr>
        <w:numPr>
          <w:ilvl w:val="0"/>
          <w:numId w:val="26"/>
        </w:numPr>
        <w:shd w:val="clear" w:color="auto" w:fill="FFFFFF"/>
        <w:spacing w:before="100" w:beforeAutospacing="1" w:after="100" w:afterAutospacing="1" w:line="240" w:lineRule="auto"/>
        <w:rPr>
          <w:rFonts w:ascii="Times New Roman" w:hAnsi="Times New Roman" w:cs="Times New Roman"/>
          <w:color w:val="1D1D1B"/>
          <w:sz w:val="24"/>
          <w:szCs w:val="24"/>
        </w:rPr>
      </w:pPr>
      <w:r w:rsidRPr="00A327E6">
        <w:rPr>
          <w:rFonts w:ascii="Times New Roman" w:hAnsi="Times New Roman" w:cs="Times New Roman"/>
          <w:color w:val="1D1D1B"/>
          <w:sz w:val="24"/>
          <w:szCs w:val="24"/>
        </w:rPr>
        <w:t>Cadrele legale și politicile cu impact asupra migrației în Moldova și Ucraina vor fi îmbunătățite în urma unor cercetări empirice</w:t>
      </w:r>
      <w:r w:rsidRPr="00A327E6">
        <w:rPr>
          <w:rFonts w:ascii="Times New Roman" w:hAnsi="Times New Roman" w:cs="Times New Roman"/>
          <w:color w:val="1D1D1B"/>
          <w:sz w:val="24"/>
          <w:szCs w:val="24"/>
        </w:rPr>
        <w:t>.</w:t>
      </w:r>
    </w:p>
    <w:p w14:paraId="5552C58A" w14:textId="71C5CA84" w:rsidR="00B61240" w:rsidRPr="00A327E6" w:rsidRDefault="00B61240" w:rsidP="00B61240">
      <w:pPr>
        <w:numPr>
          <w:ilvl w:val="0"/>
          <w:numId w:val="26"/>
        </w:numPr>
        <w:shd w:val="clear" w:color="auto" w:fill="FFFFFF"/>
        <w:spacing w:before="100" w:beforeAutospacing="1" w:after="100" w:afterAutospacing="1" w:line="240" w:lineRule="auto"/>
        <w:rPr>
          <w:rFonts w:ascii="Times New Roman" w:hAnsi="Times New Roman" w:cs="Times New Roman"/>
          <w:color w:val="1D1D1B"/>
          <w:sz w:val="24"/>
          <w:szCs w:val="24"/>
        </w:rPr>
      </w:pPr>
      <w:r w:rsidRPr="00A327E6">
        <w:rPr>
          <w:rFonts w:ascii="Times New Roman" w:hAnsi="Times New Roman" w:cs="Times New Roman"/>
          <w:color w:val="1D1D1B"/>
          <w:sz w:val="24"/>
          <w:szCs w:val="24"/>
        </w:rPr>
        <w:t xml:space="preserve">Familiile transnaționale și factorii implicați </w:t>
      </w:r>
      <w:r w:rsidRPr="00A327E6">
        <w:rPr>
          <w:rFonts w:ascii="Times New Roman" w:hAnsi="Times New Roman" w:cs="Times New Roman"/>
          <w:color w:val="1D1D1B"/>
          <w:sz w:val="24"/>
          <w:szCs w:val="24"/>
        </w:rPr>
        <w:t>vor fi</w:t>
      </w:r>
      <w:r w:rsidRPr="00A327E6">
        <w:rPr>
          <w:rFonts w:ascii="Times New Roman" w:hAnsi="Times New Roman" w:cs="Times New Roman"/>
          <w:color w:val="1D1D1B"/>
          <w:sz w:val="24"/>
          <w:szCs w:val="24"/>
        </w:rPr>
        <w:t xml:space="preserve"> mai bine informați asupra realității și problemelor practice </w:t>
      </w:r>
      <w:r w:rsidR="006D4B55" w:rsidRPr="00A327E6">
        <w:rPr>
          <w:rFonts w:ascii="Times New Roman" w:hAnsi="Times New Roman" w:cs="Times New Roman"/>
          <w:color w:val="1D1D1B"/>
          <w:sz w:val="24"/>
          <w:szCs w:val="24"/>
        </w:rPr>
        <w:br/>
      </w:r>
      <w:r w:rsidRPr="00A327E6">
        <w:rPr>
          <w:rFonts w:ascii="Times New Roman" w:hAnsi="Times New Roman" w:cs="Times New Roman"/>
          <w:color w:val="1D1D1B"/>
          <w:sz w:val="24"/>
          <w:szCs w:val="24"/>
        </w:rPr>
        <w:t>legate de migrația pentru muncă</w:t>
      </w:r>
      <w:r w:rsidRPr="00A327E6">
        <w:rPr>
          <w:rFonts w:ascii="Times New Roman" w:hAnsi="Times New Roman" w:cs="Times New Roman"/>
          <w:color w:val="1D1D1B"/>
          <w:sz w:val="24"/>
          <w:szCs w:val="24"/>
        </w:rPr>
        <w:t>.</w:t>
      </w:r>
    </w:p>
    <w:p w14:paraId="388D5A87" w14:textId="6897C13F" w:rsidR="006D4B55" w:rsidRPr="00A327E6" w:rsidRDefault="00B61240" w:rsidP="006D4B55">
      <w:pPr>
        <w:numPr>
          <w:ilvl w:val="0"/>
          <w:numId w:val="26"/>
        </w:numPr>
        <w:shd w:val="clear" w:color="auto" w:fill="FFFFFF"/>
        <w:spacing w:before="100" w:beforeAutospacing="1" w:after="100" w:afterAutospacing="1" w:line="240" w:lineRule="auto"/>
        <w:ind w:right="709"/>
        <w:rPr>
          <w:rFonts w:ascii="Times New Roman" w:hAnsi="Times New Roman" w:cs="Times New Roman"/>
          <w:color w:val="1D1D1B"/>
          <w:sz w:val="24"/>
          <w:szCs w:val="24"/>
        </w:rPr>
      </w:pPr>
      <w:r w:rsidRPr="00A327E6">
        <w:rPr>
          <w:rFonts w:ascii="Times New Roman" w:hAnsi="Times New Roman" w:cs="Times New Roman"/>
          <w:color w:val="1D1D1B"/>
          <w:sz w:val="24"/>
          <w:szCs w:val="24"/>
        </w:rPr>
        <w:t xml:space="preserve">Copiii rămași acasă și familiile lor din Moldova și Ucraina </w:t>
      </w:r>
      <w:r w:rsidRPr="00A327E6">
        <w:rPr>
          <w:rFonts w:ascii="Times New Roman" w:hAnsi="Times New Roman" w:cs="Times New Roman"/>
          <w:color w:val="1D1D1B"/>
          <w:sz w:val="24"/>
          <w:szCs w:val="24"/>
        </w:rPr>
        <w:t xml:space="preserve">vor </w:t>
      </w:r>
      <w:r w:rsidRPr="00A327E6">
        <w:rPr>
          <w:rFonts w:ascii="Times New Roman" w:hAnsi="Times New Roman" w:cs="Times New Roman"/>
          <w:color w:val="1D1D1B"/>
          <w:sz w:val="24"/>
          <w:szCs w:val="24"/>
        </w:rPr>
        <w:t>prim</w:t>
      </w:r>
      <w:r w:rsidRPr="00A327E6">
        <w:rPr>
          <w:rFonts w:ascii="Times New Roman" w:hAnsi="Times New Roman" w:cs="Times New Roman"/>
          <w:color w:val="1D1D1B"/>
          <w:sz w:val="24"/>
          <w:szCs w:val="24"/>
        </w:rPr>
        <w:t>i</w:t>
      </w:r>
      <w:r w:rsidRPr="00A327E6">
        <w:rPr>
          <w:rFonts w:ascii="Times New Roman" w:hAnsi="Times New Roman" w:cs="Times New Roman"/>
          <w:color w:val="1D1D1B"/>
          <w:sz w:val="24"/>
          <w:szCs w:val="24"/>
        </w:rPr>
        <w:t xml:space="preserve"> încrederea de a contribui la reforma legală și a politicilor legate de migrația pentru muncă.</w:t>
      </w:r>
    </w:p>
    <w:p w14:paraId="57A51786" w14:textId="07AC1AA3" w:rsidR="00231C37" w:rsidRDefault="008E5E5D" w:rsidP="00A327E6">
      <w:pPr>
        <w:shd w:val="clear" w:color="auto" w:fill="FFFFFF"/>
        <w:spacing w:before="100" w:beforeAutospacing="1" w:after="100" w:afterAutospacing="1" w:line="240" w:lineRule="auto"/>
        <w:ind w:left="360" w:right="709"/>
        <w:jc w:val="both"/>
        <w:rPr>
          <w:rFonts w:ascii="Times New Roman" w:hAnsi="Times New Roman" w:cs="Times New Roman"/>
          <w:i/>
          <w:iCs/>
          <w:color w:val="1D1D1B"/>
          <w:sz w:val="24"/>
          <w:szCs w:val="24"/>
        </w:rPr>
      </w:pPr>
      <w:r w:rsidRPr="00A327E6">
        <w:rPr>
          <w:rFonts w:ascii="Times New Roman" w:hAnsi="Times New Roman" w:cs="Times New Roman"/>
          <w:i/>
          <w:iCs/>
          <w:color w:val="1D1D1B"/>
          <w:sz w:val="24"/>
          <w:szCs w:val="24"/>
        </w:rPr>
        <w:t>Proiectul-acțiune „CASTLE: copii rămași acasă ca urmare a migrației forței de muncă” este cofinanțat de Uniunea Europeană, contractată de Centrul Internațional pentru Dezvoltarea Politicilor Migraționiste (ICMPD) prin intermediul Migration Partnership Facility (MPF) - ICMPD/2021/MPF-357-004.)</w:t>
      </w:r>
    </w:p>
    <w:p w14:paraId="535B083B" w14:textId="707E494C" w:rsidR="00A327E6" w:rsidRDefault="00A327E6" w:rsidP="006D4B55">
      <w:pPr>
        <w:shd w:val="clear" w:color="auto" w:fill="FFFFFF"/>
        <w:spacing w:before="100" w:beforeAutospacing="1" w:after="100" w:afterAutospacing="1" w:line="240" w:lineRule="auto"/>
        <w:ind w:left="360" w:right="709"/>
        <w:jc w:val="center"/>
        <w:rPr>
          <w:rFonts w:ascii="Times New Roman" w:hAnsi="Times New Roman" w:cs="Times New Roman"/>
          <w:i/>
          <w:iCs/>
          <w:color w:val="1D1D1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257"/>
      </w:tblGrid>
      <w:tr w:rsidR="00A327E6" w:rsidRPr="006D4B55" w14:paraId="64A3C5C3" w14:textId="77777777" w:rsidTr="00E45E6F">
        <w:tc>
          <w:tcPr>
            <w:tcW w:w="5103" w:type="dxa"/>
          </w:tcPr>
          <w:p w14:paraId="299F0D02" w14:textId="77777777" w:rsidR="00A327E6" w:rsidRPr="006D4B55" w:rsidRDefault="00A327E6" w:rsidP="001D3582">
            <w:pPr>
              <w:spacing w:line="259" w:lineRule="auto"/>
              <w:rPr>
                <w:rFonts w:eastAsiaTheme="minorHAnsi"/>
                <w:b/>
                <w:bCs/>
                <w:sz w:val="24"/>
                <w:szCs w:val="24"/>
              </w:rPr>
            </w:pPr>
          </w:p>
          <w:p w14:paraId="55C2E110" w14:textId="77777777" w:rsidR="00A327E6" w:rsidRPr="006D4B55" w:rsidRDefault="00A327E6" w:rsidP="001D3582">
            <w:pPr>
              <w:spacing w:line="259" w:lineRule="auto"/>
              <w:rPr>
                <w:rFonts w:eastAsiaTheme="minorHAnsi"/>
                <w:b/>
                <w:bCs/>
                <w:sz w:val="24"/>
                <w:szCs w:val="24"/>
              </w:rPr>
            </w:pPr>
          </w:p>
          <w:p w14:paraId="30410CC3" w14:textId="77777777" w:rsidR="00A327E6" w:rsidRPr="006D4B55" w:rsidRDefault="00A327E6" w:rsidP="001D3582">
            <w:pPr>
              <w:spacing w:line="259" w:lineRule="auto"/>
              <w:rPr>
                <w:rFonts w:eastAsiaTheme="minorHAnsi"/>
                <w:b/>
                <w:bCs/>
                <w:sz w:val="24"/>
                <w:szCs w:val="24"/>
              </w:rPr>
            </w:pPr>
          </w:p>
          <w:p w14:paraId="6390FE74" w14:textId="65D98F52" w:rsidR="00A327E6" w:rsidRPr="006D4B55" w:rsidRDefault="00E45E6F" w:rsidP="001D3582">
            <w:pPr>
              <w:spacing w:line="259" w:lineRule="auto"/>
              <w:rPr>
                <w:rFonts w:eastAsiaTheme="minorHAnsi"/>
                <w:b/>
                <w:bCs/>
                <w:sz w:val="24"/>
                <w:szCs w:val="24"/>
              </w:rPr>
            </w:pPr>
            <w:r>
              <w:rPr>
                <w:rFonts w:eastAsiaTheme="minorHAnsi"/>
                <w:b/>
                <w:bCs/>
                <w:sz w:val="24"/>
                <w:szCs w:val="24"/>
              </w:rPr>
              <w:t xml:space="preserve">       </w:t>
            </w:r>
            <w:r w:rsidR="00A327E6" w:rsidRPr="006D4B55">
              <w:rPr>
                <w:rFonts w:eastAsiaTheme="minorHAnsi"/>
                <w:b/>
                <w:bCs/>
                <w:sz w:val="24"/>
                <w:szCs w:val="24"/>
              </w:rPr>
              <w:t xml:space="preserve">Informații suplimentare și materialele </w:t>
            </w:r>
            <w:r w:rsidR="00A327E6" w:rsidRPr="006D4B55">
              <w:rPr>
                <w:rFonts w:eastAsiaTheme="minorHAnsi"/>
                <w:b/>
                <w:bCs/>
                <w:sz w:val="24"/>
                <w:szCs w:val="24"/>
              </w:rPr>
              <w:br/>
            </w:r>
            <w:r>
              <w:rPr>
                <w:rFonts w:eastAsiaTheme="minorHAnsi"/>
                <w:b/>
                <w:bCs/>
                <w:sz w:val="24"/>
                <w:szCs w:val="24"/>
              </w:rPr>
              <w:t xml:space="preserve">    </w:t>
            </w:r>
            <w:r w:rsidR="00AA5A94">
              <w:rPr>
                <w:rFonts w:eastAsiaTheme="minorHAnsi"/>
                <w:b/>
                <w:bCs/>
                <w:sz w:val="24"/>
                <w:szCs w:val="24"/>
              </w:rPr>
              <w:t xml:space="preserve"> </w:t>
            </w:r>
            <w:r w:rsidR="00A327E6" w:rsidRPr="006D4B55">
              <w:rPr>
                <w:rFonts w:eastAsiaTheme="minorHAnsi"/>
                <w:b/>
                <w:bCs/>
                <w:sz w:val="24"/>
                <w:szCs w:val="24"/>
              </w:rPr>
              <w:t>elaborate în cadrul proiectului CASTLE:</w:t>
            </w:r>
          </w:p>
          <w:p w14:paraId="4C7EA45F" w14:textId="77777777" w:rsidR="00A327E6" w:rsidRPr="006D4B55" w:rsidRDefault="00A327E6" w:rsidP="001D3582">
            <w:pPr>
              <w:spacing w:line="259" w:lineRule="auto"/>
              <w:rPr>
                <w:rFonts w:eastAsiaTheme="minorHAnsi"/>
                <w:b/>
                <w:bCs/>
                <w:sz w:val="24"/>
                <w:szCs w:val="24"/>
              </w:rPr>
            </w:pPr>
          </w:p>
        </w:tc>
        <w:tc>
          <w:tcPr>
            <w:tcW w:w="4257" w:type="dxa"/>
          </w:tcPr>
          <w:p w14:paraId="3174B07F" w14:textId="77777777" w:rsidR="00A327E6" w:rsidRPr="006D4B55" w:rsidRDefault="00A327E6" w:rsidP="001D3582">
            <w:pPr>
              <w:spacing w:line="259" w:lineRule="auto"/>
              <w:rPr>
                <w:rFonts w:eastAsiaTheme="minorHAnsi"/>
                <w:b/>
                <w:bCs/>
                <w:sz w:val="24"/>
                <w:szCs w:val="24"/>
              </w:rPr>
            </w:pPr>
            <w:r w:rsidRPr="006D4B55">
              <w:rPr>
                <w:noProof/>
              </w:rPr>
              <w:drawing>
                <wp:inline distT="0" distB="0" distL="0" distR="0" wp14:anchorId="79E6AA92" wp14:editId="48D907C0">
                  <wp:extent cx="2225040" cy="22250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5040" cy="2225040"/>
                          </a:xfrm>
                          <a:prstGeom prst="rect">
                            <a:avLst/>
                          </a:prstGeom>
                          <a:noFill/>
                          <a:ln>
                            <a:noFill/>
                          </a:ln>
                        </pic:spPr>
                      </pic:pic>
                    </a:graphicData>
                  </a:graphic>
                </wp:inline>
              </w:drawing>
            </w:r>
          </w:p>
        </w:tc>
      </w:tr>
      <w:bookmarkEnd w:id="0"/>
    </w:tbl>
    <w:p w14:paraId="4A047F93" w14:textId="77777777" w:rsidR="00A327E6" w:rsidRPr="00A327E6" w:rsidRDefault="00A327E6" w:rsidP="006D4B55">
      <w:pPr>
        <w:shd w:val="clear" w:color="auto" w:fill="FFFFFF"/>
        <w:spacing w:before="100" w:beforeAutospacing="1" w:after="100" w:afterAutospacing="1" w:line="240" w:lineRule="auto"/>
        <w:ind w:left="360" w:right="709"/>
        <w:jc w:val="center"/>
        <w:rPr>
          <w:rFonts w:ascii="Times New Roman" w:hAnsi="Times New Roman" w:cs="Times New Roman"/>
          <w:color w:val="1D1D1B"/>
          <w:sz w:val="24"/>
          <w:szCs w:val="24"/>
        </w:rPr>
      </w:pPr>
    </w:p>
    <w:sectPr w:rsidR="00A327E6" w:rsidRPr="00A327E6" w:rsidSect="002333F3">
      <w:headerReference w:type="default" r:id="rId11"/>
      <w:footerReference w:type="default" r:id="rId12"/>
      <w:pgSz w:w="11906" w:h="16838" w:code="9"/>
      <w:pgMar w:top="2268" w:right="991" w:bottom="568" w:left="1440" w:header="426" w:footer="38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AC0B3" w14:textId="77777777" w:rsidR="00C55817" w:rsidRDefault="00C55817">
      <w:pPr>
        <w:spacing w:after="0" w:line="240" w:lineRule="auto"/>
      </w:pPr>
      <w:r>
        <w:separator/>
      </w:r>
    </w:p>
  </w:endnote>
  <w:endnote w:type="continuationSeparator" w:id="0">
    <w:p w14:paraId="00D378A9" w14:textId="77777777" w:rsidR="00C55817" w:rsidRDefault="00C55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F31E2" w14:textId="297EA338" w:rsidR="00BE3512" w:rsidRDefault="00AA5A94">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65408" behindDoc="0" locked="0" layoutInCell="1" allowOverlap="1" wp14:anchorId="720D44CB" wp14:editId="780B120B">
          <wp:simplePos x="0" y="0"/>
          <wp:positionH relativeFrom="column">
            <wp:posOffset>4480560</wp:posOffset>
          </wp:positionH>
          <wp:positionV relativeFrom="paragraph">
            <wp:posOffset>66675</wp:posOffset>
          </wp:positionV>
          <wp:extent cx="1653540" cy="289560"/>
          <wp:effectExtent l="0" t="0" r="3810" b="0"/>
          <wp:wrapNone/>
          <wp:docPr id="974" name="Picture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3540" cy="289560"/>
                  </a:xfrm>
                  <a:prstGeom prst="rect">
                    <a:avLst/>
                  </a:prstGeom>
                  <a:noFill/>
                  <a:ln>
                    <a:noFill/>
                  </a:ln>
                </pic:spPr>
              </pic:pic>
            </a:graphicData>
          </a:graphic>
        </wp:anchor>
      </w:drawing>
    </w:r>
    <w:r>
      <w:rPr>
        <w:noProof/>
        <w:sz w:val="16"/>
        <w:szCs w:val="16"/>
        <w:lang w:val="ru-RU" w:eastAsia="ru-RU"/>
      </w:rPr>
      <w:drawing>
        <wp:anchor distT="0" distB="0" distL="114300" distR="114300" simplePos="0" relativeHeight="251663360" behindDoc="0" locked="0" layoutInCell="1" allowOverlap="1" wp14:anchorId="6264B6F6" wp14:editId="34D33A28">
          <wp:simplePos x="0" y="0"/>
          <wp:positionH relativeFrom="column">
            <wp:posOffset>2887980</wp:posOffset>
          </wp:positionH>
          <wp:positionV relativeFrom="paragraph">
            <wp:posOffset>28575</wp:posOffset>
          </wp:positionV>
          <wp:extent cx="1257300" cy="396240"/>
          <wp:effectExtent l="0" t="0" r="0" b="3810"/>
          <wp:wrapNone/>
          <wp:docPr id="975"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1257300" cy="396240"/>
                  </a:xfrm>
                  <a:prstGeom prst="rect">
                    <a:avLst/>
                  </a:prstGeom>
                  <a:ln/>
                </pic:spPr>
              </pic:pic>
            </a:graphicData>
          </a:graphic>
          <wp14:sizeRelH relativeFrom="margin">
            <wp14:pctWidth>0</wp14:pctWidth>
          </wp14:sizeRelH>
          <wp14:sizeRelV relativeFrom="margin">
            <wp14:pctHeight>0</wp14:pctHeight>
          </wp14:sizeRelV>
        </wp:anchor>
      </w:drawing>
    </w:r>
    <w:r>
      <w:rPr>
        <w:noProof/>
        <w:lang w:val="ru-RU" w:eastAsia="ru-RU"/>
      </w:rPr>
      <w:drawing>
        <wp:anchor distT="0" distB="0" distL="114300" distR="114300" simplePos="0" relativeHeight="251662336" behindDoc="0" locked="0" layoutInCell="1" allowOverlap="1" wp14:anchorId="4177D458" wp14:editId="41D51DD2">
          <wp:simplePos x="0" y="0"/>
          <wp:positionH relativeFrom="column">
            <wp:posOffset>1211580</wp:posOffset>
          </wp:positionH>
          <wp:positionV relativeFrom="paragraph">
            <wp:posOffset>34925</wp:posOffset>
          </wp:positionV>
          <wp:extent cx="1325880" cy="388620"/>
          <wp:effectExtent l="0" t="0" r="7620" b="0"/>
          <wp:wrapNone/>
          <wp:docPr id="97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extLst>
                      <a:ext uri="{28A0092B-C50C-407E-A947-70E740481C1C}">
                        <a14:useLocalDpi xmlns:a14="http://schemas.microsoft.com/office/drawing/2010/main" val="0"/>
                      </a:ext>
                    </a:extLst>
                  </a:blip>
                  <a:srcRect/>
                  <a:stretch>
                    <a:fillRect/>
                  </a:stretch>
                </pic:blipFill>
                <pic:spPr>
                  <a:xfrm>
                    <a:off x="0" y="0"/>
                    <a:ext cx="1325880" cy="388620"/>
                  </a:xfrm>
                  <a:prstGeom prst="rect">
                    <a:avLst/>
                  </a:prstGeom>
                  <a:ln/>
                </pic:spPr>
              </pic:pic>
            </a:graphicData>
          </a:graphic>
          <wp14:sizeRelH relativeFrom="margin">
            <wp14:pctWidth>0</wp14:pctWidth>
          </wp14:sizeRelH>
          <wp14:sizeRelV relativeFrom="margin">
            <wp14:pctHeight>0</wp14:pctHeight>
          </wp14:sizeRelV>
        </wp:anchor>
      </w:drawing>
    </w:r>
    <w:r>
      <w:rPr>
        <w:noProof/>
        <w:lang w:val="ru-RU" w:eastAsia="ru-RU"/>
      </w:rPr>
      <w:drawing>
        <wp:anchor distT="0" distB="0" distL="114300" distR="114300" simplePos="0" relativeHeight="251664384" behindDoc="0" locked="0" layoutInCell="1" allowOverlap="1" wp14:anchorId="2CF86153" wp14:editId="21854B05">
          <wp:simplePos x="0" y="0"/>
          <wp:positionH relativeFrom="margin">
            <wp:posOffset>-167640</wp:posOffset>
          </wp:positionH>
          <wp:positionV relativeFrom="paragraph">
            <wp:posOffset>34925</wp:posOffset>
          </wp:positionV>
          <wp:extent cx="1112520" cy="396240"/>
          <wp:effectExtent l="0" t="0" r="0" b="3810"/>
          <wp:wrapNone/>
          <wp:docPr id="977" name="image2.jpg" descr="O imagine care conține ceas&#10;&#10;Descriere generată automat"/>
          <wp:cNvGraphicFramePr/>
          <a:graphic xmlns:a="http://schemas.openxmlformats.org/drawingml/2006/main">
            <a:graphicData uri="http://schemas.openxmlformats.org/drawingml/2006/picture">
              <pic:pic xmlns:pic="http://schemas.openxmlformats.org/drawingml/2006/picture">
                <pic:nvPicPr>
                  <pic:cNvPr id="0" name="image2.jpg" descr="O imagine care conține ceas&#10;&#10;Descriere generată automat"/>
                  <pic:cNvPicPr preferRelativeResize="0"/>
                </pic:nvPicPr>
                <pic:blipFill>
                  <a:blip r:embed="rId4">
                    <a:extLst>
                      <a:ext uri="{28A0092B-C50C-407E-A947-70E740481C1C}">
                        <a14:useLocalDpi xmlns:a14="http://schemas.microsoft.com/office/drawing/2010/main" val="0"/>
                      </a:ext>
                    </a:extLst>
                  </a:blip>
                  <a:srcRect/>
                  <a:stretch>
                    <a:fillRect/>
                  </a:stretch>
                </pic:blipFill>
                <pic:spPr>
                  <a:xfrm>
                    <a:off x="0" y="0"/>
                    <a:ext cx="1112520" cy="396240"/>
                  </a:xfrm>
                  <a:prstGeom prst="rect">
                    <a:avLst/>
                  </a:prstGeom>
                  <a:ln/>
                </pic:spPr>
              </pic:pic>
            </a:graphicData>
          </a:graphic>
          <wp14:sizeRelH relativeFrom="margin">
            <wp14:pctWidth>0</wp14:pctWidth>
          </wp14:sizeRelH>
          <wp14:sizeRelV relativeFrom="margin">
            <wp14:pctHeight>0</wp14:pctHeight>
          </wp14:sizeRelV>
        </wp:anchor>
      </w:drawing>
    </w:r>
  </w:p>
  <w:p w14:paraId="06F9A8C3" w14:textId="3FF7636D" w:rsidR="00BE3512" w:rsidRDefault="00654D55">
    <w:pPr>
      <w:tabs>
        <w:tab w:val="center" w:pos="4680"/>
      </w:tabs>
      <w:spacing w:after="0" w:line="240" w:lineRule="auto"/>
      <w:ind w:left="-851"/>
      <w:rPr>
        <w:sz w:val="16"/>
        <w:szCs w:val="16"/>
      </w:rPr>
    </w:pPr>
    <w:r>
      <w:rPr>
        <w:sz w:val="16"/>
        <w:szCs w:val="16"/>
      </w:rPr>
      <w:t xml:space="preserve">                                                                   </w:t>
    </w:r>
  </w:p>
  <w:p w14:paraId="36C51E57" w14:textId="035D6951" w:rsidR="00D7298B" w:rsidRDefault="00D7298B">
    <w:pPr>
      <w:tabs>
        <w:tab w:val="center" w:pos="4680"/>
        <w:tab w:val="right" w:pos="9360"/>
      </w:tabs>
      <w:spacing w:after="0" w:line="240" w:lineRule="auto"/>
      <w:ind w:left="-851"/>
      <w:rPr>
        <w:sz w:val="16"/>
        <w:szCs w:val="16"/>
      </w:rPr>
    </w:pPr>
  </w:p>
  <w:p w14:paraId="32CBE568" w14:textId="7C13E0D4" w:rsidR="00BE3512" w:rsidRDefault="00D7298B" w:rsidP="00D7298B">
    <w:pPr>
      <w:tabs>
        <w:tab w:val="center" w:pos="4680"/>
        <w:tab w:val="right" w:pos="9360"/>
      </w:tabs>
      <w:spacing w:after="0" w:line="240" w:lineRule="auto"/>
      <w:ind w:left="-851"/>
      <w:jc w:val="center"/>
      <w:rPr>
        <w:sz w:val="16"/>
        <w:szCs w:val="16"/>
      </w:rPr>
    </w:pPr>
    <w:r>
      <w:rPr>
        <w:sz w:val="16"/>
        <w:szCs w:val="16"/>
      </w:rPr>
      <w:br/>
    </w:r>
    <w:r w:rsidR="00AA5A94">
      <w:rPr>
        <w:sz w:val="16"/>
        <w:szCs w:val="16"/>
      </w:rPr>
      <w:t xml:space="preserve">                     </w:t>
    </w:r>
    <w:r w:rsidR="00654D55">
      <w:rPr>
        <w:sz w:val="16"/>
        <w:szCs w:val="16"/>
      </w:rPr>
      <w:t>CHILDREN LEFT BEHIND BY LABOUR MIGRATION: SUPPORTING MOLDOVAN AND UKRAINIAN TRANSNATIONAL FAMILIES IN THE EU (CASTLE)</w:t>
    </w:r>
  </w:p>
  <w:p w14:paraId="7009DD3A" w14:textId="691BB8E9" w:rsidR="00BE3512" w:rsidRDefault="00AA5A94" w:rsidP="00D7298B">
    <w:pPr>
      <w:tabs>
        <w:tab w:val="center" w:pos="4680"/>
        <w:tab w:val="right" w:pos="9360"/>
      </w:tabs>
      <w:spacing w:after="0" w:line="240" w:lineRule="auto"/>
      <w:ind w:left="-85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654D55">
      <w:rPr>
        <w:rFonts w:ascii="Times New Roman" w:eastAsia="Times New Roman" w:hAnsi="Times New Roman" w:cs="Times New Roman"/>
        <w:sz w:val="16"/>
        <w:szCs w:val="16"/>
      </w:rPr>
      <w:t>ICMPD/2021/MPF-357-004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2B391" w14:textId="77777777" w:rsidR="00C55817" w:rsidRDefault="00C55817">
      <w:pPr>
        <w:spacing w:after="0" w:line="240" w:lineRule="auto"/>
      </w:pPr>
      <w:r>
        <w:separator/>
      </w:r>
    </w:p>
  </w:footnote>
  <w:footnote w:type="continuationSeparator" w:id="0">
    <w:p w14:paraId="3D1B95B0" w14:textId="77777777" w:rsidR="00C55817" w:rsidRDefault="00C55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CFB92" w14:textId="6D3AFB63" w:rsidR="00BE3512" w:rsidRDefault="00AA5A94">
    <w:pPr>
      <w:pBdr>
        <w:top w:val="nil"/>
        <w:left w:val="nil"/>
        <w:bottom w:val="nil"/>
        <w:right w:val="nil"/>
        <w:between w:val="nil"/>
      </w:pBdr>
      <w:tabs>
        <w:tab w:val="center" w:pos="4680"/>
        <w:tab w:val="right" w:pos="9360"/>
      </w:tabs>
      <w:spacing w:after="0" w:line="240" w:lineRule="auto"/>
      <w:ind w:left="-900"/>
      <w:rPr>
        <w:color w:val="000000"/>
      </w:rPr>
    </w:pPr>
    <w:r>
      <w:rPr>
        <w:noProof/>
        <w:color w:val="000000"/>
        <w:lang w:val="ru-RU" w:eastAsia="ru-RU"/>
      </w:rPr>
      <w:drawing>
        <wp:anchor distT="0" distB="0" distL="114300" distR="114300" simplePos="0" relativeHeight="251660288" behindDoc="0" locked="0" layoutInCell="1" allowOverlap="1" wp14:anchorId="49931162" wp14:editId="5ADB36CC">
          <wp:simplePos x="0" y="0"/>
          <wp:positionH relativeFrom="column">
            <wp:posOffset>1920240</wp:posOffset>
          </wp:positionH>
          <wp:positionV relativeFrom="paragraph">
            <wp:posOffset>160020</wp:posOffset>
          </wp:positionV>
          <wp:extent cx="1463040" cy="510540"/>
          <wp:effectExtent l="0" t="0" r="3810" b="3810"/>
          <wp:wrapNone/>
          <wp:docPr id="97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463040" cy="510540"/>
                  </a:xfrm>
                  <a:prstGeom prst="rect">
                    <a:avLst/>
                  </a:prstGeom>
                  <a:ln/>
                </pic:spPr>
              </pic:pic>
            </a:graphicData>
          </a:graphic>
        </wp:anchor>
      </w:drawing>
    </w:r>
    <w:r>
      <w:rPr>
        <w:noProof/>
        <w:color w:val="000000"/>
        <w:lang w:val="ru-RU" w:eastAsia="ru-RU"/>
      </w:rPr>
      <w:drawing>
        <wp:anchor distT="0" distB="0" distL="114300" distR="114300" simplePos="0" relativeHeight="251658240" behindDoc="0" locked="0" layoutInCell="1" allowOverlap="1" wp14:anchorId="40AD1B8E" wp14:editId="0D56C0BC">
          <wp:simplePos x="0" y="0"/>
          <wp:positionH relativeFrom="column">
            <wp:posOffset>3602990</wp:posOffset>
          </wp:positionH>
          <wp:positionV relativeFrom="paragraph">
            <wp:posOffset>148590</wp:posOffset>
          </wp:positionV>
          <wp:extent cx="1106170" cy="495935"/>
          <wp:effectExtent l="0" t="0" r="0" b="0"/>
          <wp:wrapNone/>
          <wp:docPr id="97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1106170" cy="495935"/>
                  </a:xfrm>
                  <a:prstGeom prst="rect">
                    <a:avLst/>
                  </a:prstGeom>
                  <a:ln/>
                </pic:spPr>
              </pic:pic>
            </a:graphicData>
          </a:graphic>
        </wp:anchor>
      </w:drawing>
    </w:r>
    <w:r>
      <w:rPr>
        <w:noProof/>
        <w:color w:val="000000"/>
        <w:lang w:val="ru-RU" w:eastAsia="ru-RU"/>
      </w:rPr>
      <w:drawing>
        <wp:anchor distT="0" distB="0" distL="114300" distR="114300" simplePos="0" relativeHeight="251659264" behindDoc="0" locked="0" layoutInCell="1" allowOverlap="1" wp14:anchorId="34DE5B7E" wp14:editId="1D5261EE">
          <wp:simplePos x="0" y="0"/>
          <wp:positionH relativeFrom="column">
            <wp:posOffset>5040630</wp:posOffset>
          </wp:positionH>
          <wp:positionV relativeFrom="paragraph">
            <wp:posOffset>145415</wp:posOffset>
          </wp:positionV>
          <wp:extent cx="1154430" cy="487045"/>
          <wp:effectExtent l="0" t="0" r="7620" b="8255"/>
          <wp:wrapNone/>
          <wp:docPr id="97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3">
                    <a:extLst>
                      <a:ext uri="{28A0092B-C50C-407E-A947-70E740481C1C}">
                        <a14:useLocalDpi xmlns:a14="http://schemas.microsoft.com/office/drawing/2010/main" val="0"/>
                      </a:ext>
                    </a:extLst>
                  </a:blip>
                  <a:srcRect/>
                  <a:stretch>
                    <a:fillRect/>
                  </a:stretch>
                </pic:blipFill>
                <pic:spPr>
                  <a:xfrm>
                    <a:off x="0" y="0"/>
                    <a:ext cx="1154430" cy="487045"/>
                  </a:xfrm>
                  <a:prstGeom prst="rect">
                    <a:avLst/>
                  </a:prstGeom>
                  <a:ln/>
                </pic:spPr>
              </pic:pic>
            </a:graphicData>
          </a:graphic>
          <wp14:sizeRelH relativeFrom="margin">
            <wp14:pctWidth>0</wp14:pctWidth>
          </wp14:sizeRelH>
          <wp14:sizeRelV relativeFrom="margin">
            <wp14:pctHeight>0</wp14:pctHeight>
          </wp14:sizeRelV>
        </wp:anchor>
      </w:drawing>
    </w:r>
    <w:r>
      <w:rPr>
        <w:noProof/>
        <w:color w:val="000000"/>
        <w:lang w:val="ru-RU" w:eastAsia="ru-RU"/>
      </w:rPr>
      <w:drawing>
        <wp:anchor distT="0" distB="0" distL="114300" distR="114300" simplePos="0" relativeHeight="251666432" behindDoc="0" locked="0" layoutInCell="1" allowOverlap="1" wp14:anchorId="042B7D7C" wp14:editId="5D20967F">
          <wp:simplePos x="0" y="0"/>
          <wp:positionH relativeFrom="column">
            <wp:posOffset>-380365</wp:posOffset>
          </wp:positionH>
          <wp:positionV relativeFrom="paragraph">
            <wp:posOffset>224790</wp:posOffset>
          </wp:positionV>
          <wp:extent cx="2263140" cy="434340"/>
          <wp:effectExtent l="0" t="0" r="3810" b="3810"/>
          <wp:wrapNone/>
          <wp:docPr id="973" name="image8.jpg" descr="C:\Users\Vera&amp;Raducu\AppData\Local\Microsoft\Windows\INetCache\Content.Word\EN Co-funded by the EU_POS.JPG"/>
          <wp:cNvGraphicFramePr/>
          <a:graphic xmlns:a="http://schemas.openxmlformats.org/drawingml/2006/main">
            <a:graphicData uri="http://schemas.openxmlformats.org/drawingml/2006/picture">
              <pic:pic xmlns:pic="http://schemas.openxmlformats.org/drawingml/2006/picture">
                <pic:nvPicPr>
                  <pic:cNvPr id="0" name="image8.jpg" descr="C:\Users\Vera&amp;Raducu\AppData\Local\Microsoft\Windows\INetCache\Content.Word\EN Co-funded by the EU_POS.JPG"/>
                  <pic:cNvPicPr preferRelativeResize="0"/>
                </pic:nvPicPr>
                <pic:blipFill>
                  <a:blip r:embed="rId4">
                    <a:extLst>
                      <a:ext uri="{28A0092B-C50C-407E-A947-70E740481C1C}">
                        <a14:useLocalDpi xmlns:a14="http://schemas.microsoft.com/office/drawing/2010/main" val="0"/>
                      </a:ext>
                    </a:extLst>
                  </a:blip>
                  <a:srcRect/>
                  <a:stretch>
                    <a:fillRect/>
                  </a:stretch>
                </pic:blipFill>
                <pic:spPr>
                  <a:xfrm>
                    <a:off x="0" y="0"/>
                    <a:ext cx="2263140" cy="434340"/>
                  </a:xfrm>
                  <a:prstGeom prst="rect">
                    <a:avLst/>
                  </a:prstGeom>
                  <a:ln/>
                </pic:spPr>
              </pic:pic>
            </a:graphicData>
          </a:graphic>
        </wp:anchor>
      </w:drawing>
    </w:r>
    <w:r w:rsidR="00654D55">
      <w:rPr>
        <w:color w:val="000000"/>
      </w:rPr>
      <w:t xml:space="preserve">                        </w:t>
    </w:r>
  </w:p>
  <w:p w14:paraId="00EBF8B8" w14:textId="071DBE1D" w:rsidR="00BE3512" w:rsidRDefault="00BE3512">
    <w:pPr>
      <w:pBdr>
        <w:top w:val="nil"/>
        <w:left w:val="nil"/>
        <w:bottom w:val="nil"/>
        <w:right w:val="nil"/>
        <w:between w:val="nil"/>
      </w:pBdr>
      <w:tabs>
        <w:tab w:val="center" w:pos="4680"/>
        <w:tab w:val="right" w:pos="9360"/>
      </w:tabs>
      <w:spacing w:after="0" w:line="240" w:lineRule="auto"/>
      <w:ind w:left="-993" w:right="-846"/>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5BFA"/>
    <w:multiLevelType w:val="hybridMultilevel"/>
    <w:tmpl w:val="BA0850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AC791F"/>
    <w:multiLevelType w:val="hybridMultilevel"/>
    <w:tmpl w:val="CB38C35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443E66"/>
    <w:multiLevelType w:val="multilevel"/>
    <w:tmpl w:val="5F84E264"/>
    <w:lvl w:ilvl="0">
      <w:start w:val="1"/>
      <w:numFmt w:val="bullet"/>
      <w:lvlText w:val="●"/>
      <w:lvlJc w:val="left"/>
      <w:pPr>
        <w:ind w:left="720" w:hanging="360"/>
      </w:pPr>
      <w:rPr>
        <w:rFonts w:ascii="Noto Sans Symbols" w:eastAsia="Noto Sans Symbols" w:hAnsi="Noto Sans Symbols" w:cs="Noto Sans Symbols"/>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88A363C"/>
    <w:multiLevelType w:val="multilevel"/>
    <w:tmpl w:val="94A892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9250E51"/>
    <w:multiLevelType w:val="hybridMultilevel"/>
    <w:tmpl w:val="EAA43F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772C40"/>
    <w:multiLevelType w:val="hybridMultilevel"/>
    <w:tmpl w:val="96DCF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972C2"/>
    <w:multiLevelType w:val="multilevel"/>
    <w:tmpl w:val="90BE3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0A15BD"/>
    <w:multiLevelType w:val="multilevel"/>
    <w:tmpl w:val="3D5655B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AE85FFA"/>
    <w:multiLevelType w:val="multilevel"/>
    <w:tmpl w:val="A65821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F2E609D"/>
    <w:multiLevelType w:val="hybridMultilevel"/>
    <w:tmpl w:val="339C543E"/>
    <w:lvl w:ilvl="0" w:tplc="33440E5A">
      <w:start w:val="1"/>
      <w:numFmt w:val="upp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581863"/>
    <w:multiLevelType w:val="hybridMultilevel"/>
    <w:tmpl w:val="8B12C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230461"/>
    <w:multiLevelType w:val="multilevel"/>
    <w:tmpl w:val="3B46599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59F7F18"/>
    <w:multiLevelType w:val="hybridMultilevel"/>
    <w:tmpl w:val="352086F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60600B4"/>
    <w:multiLevelType w:val="hybridMultilevel"/>
    <w:tmpl w:val="561497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66A63F1"/>
    <w:multiLevelType w:val="multilevel"/>
    <w:tmpl w:val="E1A27E4E"/>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8AD3EE3"/>
    <w:multiLevelType w:val="hybridMultilevel"/>
    <w:tmpl w:val="87147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7A4FEE"/>
    <w:multiLevelType w:val="multilevel"/>
    <w:tmpl w:val="2898D378"/>
    <w:lvl w:ilvl="0">
      <w:start w:val="1"/>
      <w:numFmt w:val="upperRoman"/>
      <w:lvlText w:val="%1."/>
      <w:lvlJc w:val="left"/>
      <w:pPr>
        <w:ind w:left="1080" w:hanging="720"/>
      </w:pPr>
    </w:lvl>
    <w:lvl w:ilvl="1">
      <w:start w:val="2"/>
      <w:numFmt w:val="decimal"/>
      <w:lvlText w:val="%1.%2"/>
      <w:lvlJc w:val="left"/>
      <w:pPr>
        <w:ind w:left="846" w:hanging="420"/>
      </w:pPr>
      <w:rPr>
        <w:b/>
      </w:rPr>
    </w:lvl>
    <w:lvl w:ilvl="2">
      <w:start w:val="1"/>
      <w:numFmt w:val="decimal"/>
      <w:lvlText w:val="%1.%2.%3"/>
      <w:lvlJc w:val="left"/>
      <w:pPr>
        <w:ind w:left="1212" w:hanging="720"/>
      </w:pPr>
      <w:rPr>
        <w:b/>
      </w:rPr>
    </w:lvl>
    <w:lvl w:ilvl="3">
      <w:start w:val="1"/>
      <w:numFmt w:val="decimal"/>
      <w:lvlText w:val="%1.%2.%3.%4"/>
      <w:lvlJc w:val="left"/>
      <w:pPr>
        <w:ind w:left="1278" w:hanging="720"/>
      </w:pPr>
      <w:rPr>
        <w:b/>
      </w:rPr>
    </w:lvl>
    <w:lvl w:ilvl="4">
      <w:start w:val="1"/>
      <w:numFmt w:val="decimal"/>
      <w:lvlText w:val="%1.%2.%3.%4.%5"/>
      <w:lvlJc w:val="left"/>
      <w:pPr>
        <w:ind w:left="1704" w:hanging="1080"/>
      </w:pPr>
      <w:rPr>
        <w:b/>
      </w:rPr>
    </w:lvl>
    <w:lvl w:ilvl="5">
      <w:start w:val="1"/>
      <w:numFmt w:val="decimal"/>
      <w:lvlText w:val="%1.%2.%3.%4.%5.%6"/>
      <w:lvlJc w:val="left"/>
      <w:pPr>
        <w:ind w:left="1770" w:hanging="1080"/>
      </w:pPr>
      <w:rPr>
        <w:b/>
      </w:rPr>
    </w:lvl>
    <w:lvl w:ilvl="6">
      <w:start w:val="1"/>
      <w:numFmt w:val="decimal"/>
      <w:lvlText w:val="%1.%2.%3.%4.%5.%6.%7"/>
      <w:lvlJc w:val="left"/>
      <w:pPr>
        <w:ind w:left="2196" w:hanging="1440"/>
      </w:pPr>
      <w:rPr>
        <w:b/>
      </w:rPr>
    </w:lvl>
    <w:lvl w:ilvl="7">
      <w:start w:val="1"/>
      <w:numFmt w:val="decimal"/>
      <w:lvlText w:val="%1.%2.%3.%4.%5.%6.%7.%8"/>
      <w:lvlJc w:val="left"/>
      <w:pPr>
        <w:ind w:left="2262" w:hanging="1440"/>
      </w:pPr>
      <w:rPr>
        <w:b/>
      </w:rPr>
    </w:lvl>
    <w:lvl w:ilvl="8">
      <w:start w:val="1"/>
      <w:numFmt w:val="decimal"/>
      <w:lvlText w:val="%1.%2.%3.%4.%5.%6.%7.%8.%9"/>
      <w:lvlJc w:val="left"/>
      <w:pPr>
        <w:ind w:left="2688" w:hanging="1800"/>
      </w:pPr>
      <w:rPr>
        <w:b/>
      </w:rPr>
    </w:lvl>
  </w:abstractNum>
  <w:abstractNum w:abstractNumId="17" w15:restartNumberingAfterBreak="0">
    <w:nsid w:val="32885196"/>
    <w:multiLevelType w:val="hybridMultilevel"/>
    <w:tmpl w:val="65A035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9730CC"/>
    <w:multiLevelType w:val="hybridMultilevel"/>
    <w:tmpl w:val="339C543E"/>
    <w:lvl w:ilvl="0" w:tplc="FFFFFFFF">
      <w:start w:val="1"/>
      <w:numFmt w:val="upperLetter"/>
      <w:lvlText w:val="%1."/>
      <w:lvlJc w:val="left"/>
      <w:pPr>
        <w:ind w:left="720" w:hanging="360"/>
      </w:pPr>
      <w:rPr>
        <w:rFonts w:ascii="Times New Roman" w:eastAsia="Calibr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8583EBC"/>
    <w:multiLevelType w:val="hybridMultilevel"/>
    <w:tmpl w:val="F942D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1C063F"/>
    <w:multiLevelType w:val="hybridMultilevel"/>
    <w:tmpl w:val="DEBEB2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BE30A0"/>
    <w:multiLevelType w:val="multilevel"/>
    <w:tmpl w:val="6BEA8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764536"/>
    <w:multiLevelType w:val="multilevel"/>
    <w:tmpl w:val="EA543A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C9857C1"/>
    <w:multiLevelType w:val="multilevel"/>
    <w:tmpl w:val="92FC6162"/>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4" w15:restartNumberingAfterBreak="0">
    <w:nsid w:val="76240B90"/>
    <w:multiLevelType w:val="hybridMultilevel"/>
    <w:tmpl w:val="92D8C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CD691C"/>
    <w:multiLevelType w:val="hybridMultilevel"/>
    <w:tmpl w:val="539E4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A018AF"/>
    <w:multiLevelType w:val="hybridMultilevel"/>
    <w:tmpl w:val="339C543E"/>
    <w:lvl w:ilvl="0" w:tplc="FFFFFFFF">
      <w:start w:val="1"/>
      <w:numFmt w:val="upperLetter"/>
      <w:lvlText w:val="%1."/>
      <w:lvlJc w:val="left"/>
      <w:pPr>
        <w:ind w:left="720" w:hanging="360"/>
      </w:pPr>
      <w:rPr>
        <w:rFonts w:ascii="Times New Roman" w:eastAsia="Calibr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05430203">
    <w:abstractNumId w:val="22"/>
  </w:num>
  <w:num w:numId="2" w16cid:durableId="31619740">
    <w:abstractNumId w:val="16"/>
  </w:num>
  <w:num w:numId="3" w16cid:durableId="860096552">
    <w:abstractNumId w:val="11"/>
  </w:num>
  <w:num w:numId="4" w16cid:durableId="1227767745">
    <w:abstractNumId w:val="3"/>
  </w:num>
  <w:num w:numId="5" w16cid:durableId="173571575">
    <w:abstractNumId w:val="7"/>
  </w:num>
  <w:num w:numId="6" w16cid:durableId="1418475596">
    <w:abstractNumId w:val="8"/>
  </w:num>
  <w:num w:numId="7" w16cid:durableId="1392116764">
    <w:abstractNumId w:val="14"/>
  </w:num>
  <w:num w:numId="8" w16cid:durableId="2052681327">
    <w:abstractNumId w:val="23"/>
  </w:num>
  <w:num w:numId="9" w16cid:durableId="275715914">
    <w:abstractNumId w:val="2"/>
  </w:num>
  <w:num w:numId="10" w16cid:durableId="767239179">
    <w:abstractNumId w:val="24"/>
  </w:num>
  <w:num w:numId="11" w16cid:durableId="1160123718">
    <w:abstractNumId w:val="5"/>
  </w:num>
  <w:num w:numId="12" w16cid:durableId="1566261935">
    <w:abstractNumId w:val="13"/>
  </w:num>
  <w:num w:numId="13" w16cid:durableId="2134129090">
    <w:abstractNumId w:val="15"/>
  </w:num>
  <w:num w:numId="14" w16cid:durableId="2015765314">
    <w:abstractNumId w:val="19"/>
  </w:num>
  <w:num w:numId="15" w16cid:durableId="1338314558">
    <w:abstractNumId w:val="10"/>
  </w:num>
  <w:num w:numId="16" w16cid:durableId="150099659">
    <w:abstractNumId w:val="20"/>
  </w:num>
  <w:num w:numId="17" w16cid:durableId="432282890">
    <w:abstractNumId w:val="9"/>
  </w:num>
  <w:num w:numId="18" w16cid:durableId="445543712">
    <w:abstractNumId w:val="26"/>
  </w:num>
  <w:num w:numId="19" w16cid:durableId="1344359164">
    <w:abstractNumId w:val="18"/>
  </w:num>
  <w:num w:numId="20" w16cid:durableId="294995736">
    <w:abstractNumId w:val="17"/>
  </w:num>
  <w:num w:numId="21" w16cid:durableId="1252198316">
    <w:abstractNumId w:val="4"/>
  </w:num>
  <w:num w:numId="22" w16cid:durableId="1279482244">
    <w:abstractNumId w:val="1"/>
  </w:num>
  <w:num w:numId="23" w16cid:durableId="649748400">
    <w:abstractNumId w:val="1"/>
  </w:num>
  <w:num w:numId="24" w16cid:durableId="385765367">
    <w:abstractNumId w:val="0"/>
  </w:num>
  <w:num w:numId="25" w16cid:durableId="303585087">
    <w:abstractNumId w:val="12"/>
  </w:num>
  <w:num w:numId="26" w16cid:durableId="1220827026">
    <w:abstractNumId w:val="6"/>
  </w:num>
  <w:num w:numId="27" w16cid:durableId="1340431242">
    <w:abstractNumId w:val="21"/>
  </w:num>
  <w:num w:numId="28" w16cid:durableId="21446920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s-ES"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512"/>
    <w:rsid w:val="00010929"/>
    <w:rsid w:val="00020275"/>
    <w:rsid w:val="000268C2"/>
    <w:rsid w:val="00027690"/>
    <w:rsid w:val="00030D76"/>
    <w:rsid w:val="00045C9E"/>
    <w:rsid w:val="0005132C"/>
    <w:rsid w:val="000576AB"/>
    <w:rsid w:val="00073F3D"/>
    <w:rsid w:val="000979CD"/>
    <w:rsid w:val="000A198E"/>
    <w:rsid w:val="000A7795"/>
    <w:rsid w:val="000D0C11"/>
    <w:rsid w:val="000D0F35"/>
    <w:rsid w:val="000E15C2"/>
    <w:rsid w:val="000E40F0"/>
    <w:rsid w:val="00103CDB"/>
    <w:rsid w:val="0010514E"/>
    <w:rsid w:val="001145D9"/>
    <w:rsid w:val="0013326B"/>
    <w:rsid w:val="00136A5C"/>
    <w:rsid w:val="001406BE"/>
    <w:rsid w:val="00182C46"/>
    <w:rsid w:val="00185C4E"/>
    <w:rsid w:val="001A26BE"/>
    <w:rsid w:val="001A61D3"/>
    <w:rsid w:val="001D17FF"/>
    <w:rsid w:val="001D6C64"/>
    <w:rsid w:val="002008EA"/>
    <w:rsid w:val="00204510"/>
    <w:rsid w:val="002065C1"/>
    <w:rsid w:val="002224FD"/>
    <w:rsid w:val="002319A1"/>
    <w:rsid w:val="00231C37"/>
    <w:rsid w:val="002333F3"/>
    <w:rsid w:val="00235F9A"/>
    <w:rsid w:val="00236D54"/>
    <w:rsid w:val="002504AF"/>
    <w:rsid w:val="00250784"/>
    <w:rsid w:val="00252CE4"/>
    <w:rsid w:val="00262139"/>
    <w:rsid w:val="00267A07"/>
    <w:rsid w:val="002824AF"/>
    <w:rsid w:val="002826BE"/>
    <w:rsid w:val="0029122F"/>
    <w:rsid w:val="002954D0"/>
    <w:rsid w:val="002B4761"/>
    <w:rsid w:val="002B7620"/>
    <w:rsid w:val="002C78D7"/>
    <w:rsid w:val="002D0C1F"/>
    <w:rsid w:val="002E0C20"/>
    <w:rsid w:val="002E559B"/>
    <w:rsid w:val="002F4335"/>
    <w:rsid w:val="002F5781"/>
    <w:rsid w:val="0030541B"/>
    <w:rsid w:val="00307443"/>
    <w:rsid w:val="0031293E"/>
    <w:rsid w:val="00314451"/>
    <w:rsid w:val="00315183"/>
    <w:rsid w:val="0033481D"/>
    <w:rsid w:val="00343A54"/>
    <w:rsid w:val="00364F7D"/>
    <w:rsid w:val="00365139"/>
    <w:rsid w:val="00373B18"/>
    <w:rsid w:val="00377F61"/>
    <w:rsid w:val="00392200"/>
    <w:rsid w:val="00396003"/>
    <w:rsid w:val="003B2460"/>
    <w:rsid w:val="003C3751"/>
    <w:rsid w:val="003D1CD7"/>
    <w:rsid w:val="003E1996"/>
    <w:rsid w:val="003E46C8"/>
    <w:rsid w:val="004044B1"/>
    <w:rsid w:val="004474A6"/>
    <w:rsid w:val="004718FA"/>
    <w:rsid w:val="004766CD"/>
    <w:rsid w:val="004A277F"/>
    <w:rsid w:val="004A5614"/>
    <w:rsid w:val="004B1786"/>
    <w:rsid w:val="004D02AD"/>
    <w:rsid w:val="004E4922"/>
    <w:rsid w:val="004F6581"/>
    <w:rsid w:val="00506047"/>
    <w:rsid w:val="0052535B"/>
    <w:rsid w:val="00534D29"/>
    <w:rsid w:val="0055324E"/>
    <w:rsid w:val="005549E0"/>
    <w:rsid w:val="00561866"/>
    <w:rsid w:val="00587C29"/>
    <w:rsid w:val="005A2B10"/>
    <w:rsid w:val="005A49F0"/>
    <w:rsid w:val="005E7DF2"/>
    <w:rsid w:val="005F7867"/>
    <w:rsid w:val="006079DF"/>
    <w:rsid w:val="006100E6"/>
    <w:rsid w:val="00611A24"/>
    <w:rsid w:val="00624BC4"/>
    <w:rsid w:val="00630985"/>
    <w:rsid w:val="00632633"/>
    <w:rsid w:val="00637BD0"/>
    <w:rsid w:val="00650C3C"/>
    <w:rsid w:val="00654D55"/>
    <w:rsid w:val="006560AE"/>
    <w:rsid w:val="00657104"/>
    <w:rsid w:val="00664AD1"/>
    <w:rsid w:val="00665E69"/>
    <w:rsid w:val="00674D0B"/>
    <w:rsid w:val="0068106F"/>
    <w:rsid w:val="006A0B8E"/>
    <w:rsid w:val="006B4EA3"/>
    <w:rsid w:val="006B7E8D"/>
    <w:rsid w:val="006C2851"/>
    <w:rsid w:val="006D3669"/>
    <w:rsid w:val="006D4B55"/>
    <w:rsid w:val="006E0FFD"/>
    <w:rsid w:val="006F647F"/>
    <w:rsid w:val="00710B6A"/>
    <w:rsid w:val="0071691C"/>
    <w:rsid w:val="00722FAB"/>
    <w:rsid w:val="007470B3"/>
    <w:rsid w:val="0075504C"/>
    <w:rsid w:val="007673B3"/>
    <w:rsid w:val="007721E7"/>
    <w:rsid w:val="007742F2"/>
    <w:rsid w:val="00774D00"/>
    <w:rsid w:val="00781590"/>
    <w:rsid w:val="00782E5D"/>
    <w:rsid w:val="007A36E6"/>
    <w:rsid w:val="007B7703"/>
    <w:rsid w:val="007D5271"/>
    <w:rsid w:val="007F20D7"/>
    <w:rsid w:val="007F20FD"/>
    <w:rsid w:val="007F211F"/>
    <w:rsid w:val="007F4086"/>
    <w:rsid w:val="0080015D"/>
    <w:rsid w:val="008103EE"/>
    <w:rsid w:val="008167E7"/>
    <w:rsid w:val="008362E0"/>
    <w:rsid w:val="00843994"/>
    <w:rsid w:val="00854041"/>
    <w:rsid w:val="008615FA"/>
    <w:rsid w:val="0086700B"/>
    <w:rsid w:val="008713AA"/>
    <w:rsid w:val="00882581"/>
    <w:rsid w:val="00894487"/>
    <w:rsid w:val="008A640F"/>
    <w:rsid w:val="008B58CA"/>
    <w:rsid w:val="008B5EAF"/>
    <w:rsid w:val="008C02DE"/>
    <w:rsid w:val="008C25B7"/>
    <w:rsid w:val="008C5D08"/>
    <w:rsid w:val="008D129A"/>
    <w:rsid w:val="008E47D5"/>
    <w:rsid w:val="008E4ACF"/>
    <w:rsid w:val="008E5E5D"/>
    <w:rsid w:val="008F7902"/>
    <w:rsid w:val="00915248"/>
    <w:rsid w:val="009206C9"/>
    <w:rsid w:val="0093114E"/>
    <w:rsid w:val="009367A0"/>
    <w:rsid w:val="009422B7"/>
    <w:rsid w:val="00942CCF"/>
    <w:rsid w:val="00943DF2"/>
    <w:rsid w:val="00960236"/>
    <w:rsid w:val="009657B0"/>
    <w:rsid w:val="00974F9A"/>
    <w:rsid w:val="00983995"/>
    <w:rsid w:val="00991D46"/>
    <w:rsid w:val="009A725D"/>
    <w:rsid w:val="009C0720"/>
    <w:rsid w:val="009C0EE8"/>
    <w:rsid w:val="009C3E03"/>
    <w:rsid w:val="009D012D"/>
    <w:rsid w:val="009F38E5"/>
    <w:rsid w:val="009F7FD6"/>
    <w:rsid w:val="00A00D9D"/>
    <w:rsid w:val="00A04500"/>
    <w:rsid w:val="00A24AAC"/>
    <w:rsid w:val="00A31F77"/>
    <w:rsid w:val="00A327E6"/>
    <w:rsid w:val="00A335D2"/>
    <w:rsid w:val="00A7400A"/>
    <w:rsid w:val="00A76BDB"/>
    <w:rsid w:val="00A921FA"/>
    <w:rsid w:val="00A93224"/>
    <w:rsid w:val="00AA16DC"/>
    <w:rsid w:val="00AA5946"/>
    <w:rsid w:val="00AA5A94"/>
    <w:rsid w:val="00AB7E90"/>
    <w:rsid w:val="00AC541B"/>
    <w:rsid w:val="00AD17D2"/>
    <w:rsid w:val="00AE041F"/>
    <w:rsid w:val="00AF3FFC"/>
    <w:rsid w:val="00B0146A"/>
    <w:rsid w:val="00B02A71"/>
    <w:rsid w:val="00B173B2"/>
    <w:rsid w:val="00B35844"/>
    <w:rsid w:val="00B52FC1"/>
    <w:rsid w:val="00B61240"/>
    <w:rsid w:val="00B65E58"/>
    <w:rsid w:val="00B67024"/>
    <w:rsid w:val="00B71C79"/>
    <w:rsid w:val="00B73AD1"/>
    <w:rsid w:val="00B910FD"/>
    <w:rsid w:val="00B92F2F"/>
    <w:rsid w:val="00BA1F36"/>
    <w:rsid w:val="00BA587E"/>
    <w:rsid w:val="00BA59C5"/>
    <w:rsid w:val="00BA6253"/>
    <w:rsid w:val="00BB4E0B"/>
    <w:rsid w:val="00BD0CF8"/>
    <w:rsid w:val="00BD540B"/>
    <w:rsid w:val="00BD72EF"/>
    <w:rsid w:val="00BE0382"/>
    <w:rsid w:val="00BE3512"/>
    <w:rsid w:val="00BF609E"/>
    <w:rsid w:val="00C127DC"/>
    <w:rsid w:val="00C24384"/>
    <w:rsid w:val="00C37DA0"/>
    <w:rsid w:val="00C404CA"/>
    <w:rsid w:val="00C40722"/>
    <w:rsid w:val="00C412BE"/>
    <w:rsid w:val="00C55817"/>
    <w:rsid w:val="00C73D60"/>
    <w:rsid w:val="00C7737A"/>
    <w:rsid w:val="00C91B3A"/>
    <w:rsid w:val="00C94127"/>
    <w:rsid w:val="00CD18D8"/>
    <w:rsid w:val="00CD1A89"/>
    <w:rsid w:val="00CD546A"/>
    <w:rsid w:val="00CF0A41"/>
    <w:rsid w:val="00D034FD"/>
    <w:rsid w:val="00D051D5"/>
    <w:rsid w:val="00D13CCB"/>
    <w:rsid w:val="00D22D8A"/>
    <w:rsid w:val="00D241B0"/>
    <w:rsid w:val="00D3057D"/>
    <w:rsid w:val="00D46DBD"/>
    <w:rsid w:val="00D47763"/>
    <w:rsid w:val="00D707DF"/>
    <w:rsid w:val="00D7298B"/>
    <w:rsid w:val="00DD1FA0"/>
    <w:rsid w:val="00DE2AA0"/>
    <w:rsid w:val="00DE61DA"/>
    <w:rsid w:val="00E3153A"/>
    <w:rsid w:val="00E45E6F"/>
    <w:rsid w:val="00E62F10"/>
    <w:rsid w:val="00E64766"/>
    <w:rsid w:val="00E77B30"/>
    <w:rsid w:val="00E80B38"/>
    <w:rsid w:val="00E93BBB"/>
    <w:rsid w:val="00E976B9"/>
    <w:rsid w:val="00EB1205"/>
    <w:rsid w:val="00EB2880"/>
    <w:rsid w:val="00EC579E"/>
    <w:rsid w:val="00EC5839"/>
    <w:rsid w:val="00EC696F"/>
    <w:rsid w:val="00ED00E7"/>
    <w:rsid w:val="00EE4ACD"/>
    <w:rsid w:val="00EF17F2"/>
    <w:rsid w:val="00F12C86"/>
    <w:rsid w:val="00F1375D"/>
    <w:rsid w:val="00F17242"/>
    <w:rsid w:val="00F20ACA"/>
    <w:rsid w:val="00F232B7"/>
    <w:rsid w:val="00F35DFA"/>
    <w:rsid w:val="00F55D2B"/>
    <w:rsid w:val="00F61A5D"/>
    <w:rsid w:val="00F63A7B"/>
    <w:rsid w:val="00F673CB"/>
    <w:rsid w:val="00F72B2E"/>
    <w:rsid w:val="00FA4509"/>
    <w:rsid w:val="00FB29F7"/>
    <w:rsid w:val="00FC6346"/>
    <w:rsid w:val="00FC7EF7"/>
    <w:rsid w:val="00FE389B"/>
    <w:rsid w:val="00FE6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7750A"/>
  <w15:docId w15:val="{D5729DE4-AFCE-4C4A-AF6C-C0ECD93B7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o-RO"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AC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9F7C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C1C"/>
    <w:rPr>
      <w:lang w:val="en-GB"/>
    </w:rPr>
  </w:style>
  <w:style w:type="paragraph" w:styleId="Footer">
    <w:name w:val="footer"/>
    <w:basedOn w:val="Normal"/>
    <w:link w:val="FooterChar"/>
    <w:uiPriority w:val="99"/>
    <w:unhideWhenUsed/>
    <w:qFormat/>
    <w:rsid w:val="009F7C1C"/>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9F7C1C"/>
    <w:rPr>
      <w:lang w:val="en-GB"/>
    </w:rPr>
  </w:style>
  <w:style w:type="table" w:styleId="TableGrid">
    <w:name w:val="Table Grid"/>
    <w:basedOn w:val="TableNormal"/>
    <w:uiPriority w:val="39"/>
    <w:qFormat/>
    <w:rsid w:val="000B5065"/>
    <w:pPr>
      <w:spacing w:after="0" w:line="240" w:lineRule="auto"/>
    </w:pPr>
    <w:rPr>
      <w:rFonts w:ascii="Times New Roman" w:eastAsia="SimSu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B5065"/>
    <w:pPr>
      <w:ind w:left="720"/>
      <w:contextualSpacing/>
    </w:pPr>
  </w:style>
  <w:style w:type="character" w:styleId="Hyperlink">
    <w:name w:val="Hyperlink"/>
    <w:basedOn w:val="DefaultParagraphFont"/>
    <w:uiPriority w:val="99"/>
    <w:unhideWhenUsed/>
    <w:rsid w:val="005F1F9C"/>
    <w:rPr>
      <w:color w:val="0563C1" w:themeColor="hyperlink"/>
      <w:u w:val="single"/>
    </w:rPr>
  </w:style>
  <w:style w:type="table" w:styleId="GridTable2">
    <w:name w:val="Grid Table 2"/>
    <w:basedOn w:val="TableNormal"/>
    <w:uiPriority w:val="47"/>
    <w:rsid w:val="008C2DF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2">
    <w:name w:val="List Table 3 Accent 2"/>
    <w:basedOn w:val="TableNormal"/>
    <w:uiPriority w:val="48"/>
    <w:rsid w:val="008C2DFC"/>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GridTable4-Accent2">
    <w:name w:val="Grid Table 4 Accent 2"/>
    <w:basedOn w:val="TableNormal"/>
    <w:uiPriority w:val="49"/>
    <w:rsid w:val="008C2DF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1Light-Accent2">
    <w:name w:val="Grid Table 1 Light Accent 2"/>
    <w:basedOn w:val="TableNormal"/>
    <w:uiPriority w:val="46"/>
    <w:rsid w:val="008C2DFC"/>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A33020"/>
    <w:rPr>
      <w:color w:val="605E5C"/>
      <w:shd w:val="clear" w:color="auto" w:fill="E1DFDD"/>
    </w:rPr>
  </w:style>
  <w:style w:type="character" w:styleId="Emphasis">
    <w:name w:val="Emphasis"/>
    <w:basedOn w:val="DefaultParagraphFont"/>
    <w:uiPriority w:val="20"/>
    <w:qFormat/>
    <w:rsid w:val="00195B1E"/>
    <w:rPr>
      <w:i/>
      <w:iCs/>
    </w:rPr>
  </w:style>
  <w:style w:type="character" w:styleId="Strong">
    <w:name w:val="Strong"/>
    <w:basedOn w:val="DefaultParagraphFont"/>
    <w:uiPriority w:val="22"/>
    <w:qFormat/>
    <w:rsid w:val="00F43FA7"/>
    <w:rPr>
      <w:b/>
      <w:bCs/>
    </w:rPr>
  </w:style>
  <w:style w:type="character" w:styleId="CommentReference">
    <w:name w:val="annotation reference"/>
    <w:basedOn w:val="DefaultParagraphFont"/>
    <w:uiPriority w:val="99"/>
    <w:semiHidden/>
    <w:unhideWhenUsed/>
    <w:rsid w:val="00521B9D"/>
    <w:rPr>
      <w:sz w:val="16"/>
      <w:szCs w:val="16"/>
    </w:rPr>
  </w:style>
  <w:style w:type="paragraph" w:styleId="CommentText">
    <w:name w:val="annotation text"/>
    <w:basedOn w:val="Normal"/>
    <w:link w:val="CommentTextChar"/>
    <w:uiPriority w:val="99"/>
    <w:semiHidden/>
    <w:unhideWhenUsed/>
    <w:rsid w:val="00521B9D"/>
    <w:pPr>
      <w:spacing w:line="240" w:lineRule="auto"/>
    </w:pPr>
    <w:rPr>
      <w:sz w:val="20"/>
      <w:szCs w:val="20"/>
    </w:rPr>
  </w:style>
  <w:style w:type="character" w:customStyle="1" w:styleId="CommentTextChar">
    <w:name w:val="Comment Text Char"/>
    <w:basedOn w:val="DefaultParagraphFont"/>
    <w:link w:val="CommentText"/>
    <w:uiPriority w:val="99"/>
    <w:semiHidden/>
    <w:rsid w:val="00521B9D"/>
    <w:rPr>
      <w:sz w:val="20"/>
      <w:szCs w:val="20"/>
    </w:rPr>
  </w:style>
  <w:style w:type="paragraph" w:styleId="CommentSubject">
    <w:name w:val="annotation subject"/>
    <w:basedOn w:val="CommentText"/>
    <w:next w:val="CommentText"/>
    <w:link w:val="CommentSubjectChar"/>
    <w:uiPriority w:val="99"/>
    <w:semiHidden/>
    <w:unhideWhenUsed/>
    <w:rsid w:val="00521B9D"/>
    <w:rPr>
      <w:b/>
      <w:bCs/>
    </w:rPr>
  </w:style>
  <w:style w:type="character" w:customStyle="1" w:styleId="CommentSubjectChar">
    <w:name w:val="Comment Subject Char"/>
    <w:basedOn w:val="CommentTextChar"/>
    <w:link w:val="CommentSubject"/>
    <w:uiPriority w:val="99"/>
    <w:semiHidden/>
    <w:rsid w:val="00521B9D"/>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0268C2"/>
    <w:rPr>
      <w:color w:val="954F72" w:themeColor="followedHyperlink"/>
      <w:u w:val="single"/>
    </w:rPr>
  </w:style>
  <w:style w:type="character" w:styleId="UnresolvedMention">
    <w:name w:val="Unresolved Mention"/>
    <w:basedOn w:val="DefaultParagraphFont"/>
    <w:uiPriority w:val="99"/>
    <w:semiHidden/>
    <w:unhideWhenUsed/>
    <w:rsid w:val="00FE619F"/>
    <w:rPr>
      <w:color w:val="605E5C"/>
      <w:shd w:val="clear" w:color="auto" w:fill="E1DFDD"/>
    </w:rPr>
  </w:style>
  <w:style w:type="table" w:customStyle="1" w:styleId="TableGrid1">
    <w:name w:val="Table Grid1"/>
    <w:basedOn w:val="TableNormal"/>
    <w:next w:val="TableGrid"/>
    <w:uiPriority w:val="59"/>
    <w:rsid w:val="00C412BE"/>
    <w:pPr>
      <w:spacing w:after="0" w:line="240" w:lineRule="auto"/>
    </w:pPr>
    <w:rPr>
      <w:rFonts w:cs="Times New Roman"/>
      <w:sz w:val="24"/>
      <w:szCs w:val="24"/>
      <w:lang w:val="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2">
    <w:name w:val="Text 2"/>
    <w:basedOn w:val="Normal"/>
    <w:rsid w:val="00ED00E7"/>
    <w:pPr>
      <w:tabs>
        <w:tab w:val="left" w:pos="2160"/>
      </w:tabs>
      <w:spacing w:after="240" w:line="240" w:lineRule="auto"/>
      <w:ind w:left="1077"/>
      <w:jc w:val="both"/>
    </w:pPr>
    <w:rPr>
      <w:rFonts w:cs="Times New Roman"/>
      <w:sz w:val="24"/>
      <w:szCs w:val="20"/>
      <w:lang w:val="fr-FR"/>
    </w:rPr>
  </w:style>
  <w:style w:type="paragraph" w:styleId="NormalWeb">
    <w:name w:val="Normal (Web)"/>
    <w:basedOn w:val="Normal"/>
    <w:uiPriority w:val="99"/>
    <w:unhideWhenUsed/>
    <w:rsid w:val="00231C3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ext20">
    <w:name w:val="text2"/>
    <w:basedOn w:val="Normal"/>
    <w:rsid w:val="00231C3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192242">
      <w:bodyDiv w:val="1"/>
      <w:marLeft w:val="0"/>
      <w:marRight w:val="0"/>
      <w:marTop w:val="0"/>
      <w:marBottom w:val="0"/>
      <w:divBdr>
        <w:top w:val="none" w:sz="0" w:space="0" w:color="auto"/>
        <w:left w:val="none" w:sz="0" w:space="0" w:color="auto"/>
        <w:bottom w:val="none" w:sz="0" w:space="0" w:color="auto"/>
        <w:right w:val="none" w:sz="0" w:space="0" w:color="auto"/>
      </w:divBdr>
      <w:divsChild>
        <w:div w:id="1714187957">
          <w:marLeft w:val="3418"/>
          <w:marRight w:val="3418"/>
          <w:marTop w:val="0"/>
          <w:marBottom w:val="0"/>
          <w:divBdr>
            <w:top w:val="none" w:sz="0" w:space="0" w:color="auto"/>
            <w:left w:val="none" w:sz="0" w:space="0" w:color="auto"/>
            <w:bottom w:val="none" w:sz="0" w:space="0" w:color="auto"/>
            <w:right w:val="none" w:sz="0" w:space="0" w:color="auto"/>
          </w:divBdr>
        </w:div>
        <w:div w:id="425618054">
          <w:marLeft w:val="0"/>
          <w:marRight w:val="0"/>
          <w:marTop w:val="0"/>
          <w:marBottom w:val="0"/>
          <w:divBdr>
            <w:top w:val="none" w:sz="0" w:space="0" w:color="auto"/>
            <w:left w:val="none" w:sz="0" w:space="0" w:color="auto"/>
            <w:bottom w:val="none" w:sz="0" w:space="0" w:color="auto"/>
            <w:right w:val="none" w:sz="0" w:space="0" w:color="auto"/>
          </w:divBdr>
          <w:divsChild>
            <w:div w:id="106240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62182">
      <w:bodyDiv w:val="1"/>
      <w:marLeft w:val="0"/>
      <w:marRight w:val="0"/>
      <w:marTop w:val="0"/>
      <w:marBottom w:val="0"/>
      <w:divBdr>
        <w:top w:val="none" w:sz="0" w:space="0" w:color="auto"/>
        <w:left w:val="none" w:sz="0" w:space="0" w:color="auto"/>
        <w:bottom w:val="none" w:sz="0" w:space="0" w:color="auto"/>
        <w:right w:val="none" w:sz="0" w:space="0" w:color="auto"/>
      </w:divBdr>
    </w:div>
    <w:div w:id="1315842060">
      <w:bodyDiv w:val="1"/>
      <w:marLeft w:val="0"/>
      <w:marRight w:val="0"/>
      <w:marTop w:val="0"/>
      <w:marBottom w:val="0"/>
      <w:divBdr>
        <w:top w:val="none" w:sz="0" w:space="0" w:color="auto"/>
        <w:left w:val="none" w:sz="0" w:space="0" w:color="auto"/>
        <w:bottom w:val="none" w:sz="0" w:space="0" w:color="auto"/>
        <w:right w:val="none" w:sz="0" w:space="0" w:color="auto"/>
      </w:divBdr>
    </w:div>
    <w:div w:id="1499735859">
      <w:bodyDiv w:val="1"/>
      <w:marLeft w:val="0"/>
      <w:marRight w:val="0"/>
      <w:marTop w:val="0"/>
      <w:marBottom w:val="0"/>
      <w:divBdr>
        <w:top w:val="none" w:sz="0" w:space="0" w:color="auto"/>
        <w:left w:val="none" w:sz="0" w:space="0" w:color="auto"/>
        <w:bottom w:val="none" w:sz="0" w:space="0" w:color="auto"/>
        <w:right w:val="none" w:sz="0" w:space="0" w:color="auto"/>
      </w:divBdr>
    </w:div>
    <w:div w:id="1671829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llyalon.com/?lang=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bit.ly/link-Zoom-Castle-Conference-June8"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jpg"/><Relationship Id="rId1" Type="http://schemas.openxmlformats.org/officeDocument/2006/relationships/image" Target="media/image6.jpeg"/><Relationship Id="rId4" Type="http://schemas.openxmlformats.org/officeDocument/2006/relationships/image" Target="media/image9.jpg"/></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png"/><Relationship Id="rId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ysGO0LhXx+yX0ksAZLHBpp/LPA==">AMUW2mVHKdNtWpY/5BPg7cUSY/b8jpUIeTCel/+myYqXfR7hRZ1u8PLxFNyW/8f56oJzBFaVplArvOhCQqezO1aYLVjy0BhKjQvL3mbUkMzwDEd/u4pScc/0Y6iJCIotOc1Ix6HpKjEor1n90jUdPjvMbzg5VYCbvwCdnUXx/L68Kt24KXhmw6l/zgygeg1nZQRfBYiudusQ/1Q+yzZiuyRViD5T9278tg==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952</TotalTime>
  <Pages>5</Pages>
  <Words>1061</Words>
  <Characters>6051</Characters>
  <Application>Microsoft Office Word</Application>
  <DocSecurity>0</DocSecurity>
  <Lines>50</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Dumitrita BUTNARU</cp:lastModifiedBy>
  <cp:revision>201</cp:revision>
  <cp:lastPrinted>2023-06-07T20:52:00Z</cp:lastPrinted>
  <dcterms:created xsi:type="dcterms:W3CDTF">2022-10-23T11:11:00Z</dcterms:created>
  <dcterms:modified xsi:type="dcterms:W3CDTF">2023-06-08T03:16:00Z</dcterms:modified>
</cp:coreProperties>
</file>